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589C8622" w:rsidR="00833E68" w:rsidRPr="00D8798D" w:rsidRDefault="00833E68" w:rsidP="00833E68">
      <w:pPr>
        <w:pStyle w:val="CRCoverPage"/>
        <w:tabs>
          <w:tab w:val="right" w:pos="9639"/>
        </w:tabs>
        <w:spacing w:after="0"/>
        <w:rPr>
          <w:rFonts w:cs="Arial"/>
          <w:b/>
          <w:noProof/>
          <w:sz w:val="28"/>
        </w:rPr>
      </w:pPr>
      <w:r w:rsidRPr="00D8798D">
        <w:rPr>
          <w:rFonts w:cs="Arial"/>
          <w:b/>
          <w:noProof/>
          <w:sz w:val="24"/>
        </w:rPr>
        <w:t>3GPP TSG-RAN5 Meeting #</w:t>
      </w:r>
      <w:r w:rsidR="00061E59" w:rsidRPr="00D8798D">
        <w:rPr>
          <w:rFonts w:cs="Arial"/>
          <w:b/>
          <w:noProof/>
          <w:sz w:val="24"/>
        </w:rPr>
        <w:t>101</w:t>
      </w:r>
      <w:r w:rsidRPr="00D8798D">
        <w:rPr>
          <w:rFonts w:cs="Arial"/>
          <w:b/>
          <w:i/>
          <w:noProof/>
          <w:sz w:val="28"/>
        </w:rPr>
        <w:tab/>
      </w:r>
      <w:r w:rsidR="00D35618" w:rsidRPr="00D35618">
        <w:rPr>
          <w:rFonts w:cs="Arial"/>
          <w:b/>
          <w:noProof/>
          <w:sz w:val="28"/>
        </w:rPr>
        <w:t>R5-236570</w:t>
      </w:r>
    </w:p>
    <w:p w14:paraId="28EFB2FD" w14:textId="62CA354E" w:rsidR="002D7754" w:rsidRPr="00D8798D" w:rsidRDefault="00210E0C" w:rsidP="00061E59">
      <w:pPr>
        <w:pStyle w:val="CRCoverPage"/>
        <w:outlineLvl w:val="0"/>
        <w:rPr>
          <w:rFonts w:eastAsia="Batang" w:cs="Arial"/>
          <w:b/>
          <w:bCs/>
          <w:lang w:eastAsia="zh-CN"/>
        </w:rPr>
      </w:pPr>
      <w:r w:rsidRPr="00D8798D">
        <w:rPr>
          <w:rFonts w:cs="Arial"/>
        </w:rPr>
        <w:fldChar w:fldCharType="begin"/>
      </w:r>
      <w:r w:rsidRPr="00D8798D">
        <w:rPr>
          <w:rFonts w:cs="Arial"/>
        </w:rPr>
        <w:instrText xml:space="preserve"> DOCPROPERTY  Location  \* MERGEFORMAT </w:instrText>
      </w:r>
      <w:r w:rsidRPr="00D8798D">
        <w:rPr>
          <w:rFonts w:cs="Arial"/>
        </w:rPr>
        <w:fldChar w:fldCharType="separate"/>
      </w:r>
      <w:r w:rsidR="00061E59" w:rsidRPr="00D8798D">
        <w:rPr>
          <w:rFonts w:cs="Arial"/>
          <w:b/>
          <w:noProof/>
          <w:sz w:val="24"/>
        </w:rPr>
        <w:t>Chicago</w:t>
      </w:r>
      <w:r w:rsidRPr="00D8798D">
        <w:rPr>
          <w:rFonts w:cs="Arial"/>
          <w:b/>
          <w:noProof/>
          <w:sz w:val="24"/>
        </w:rPr>
        <w:fldChar w:fldCharType="end"/>
      </w:r>
      <w:r w:rsidR="00061E59" w:rsidRPr="00D8798D">
        <w:rPr>
          <w:rFonts w:cs="Arial"/>
          <w:b/>
          <w:noProof/>
          <w:sz w:val="24"/>
        </w:rPr>
        <w:t xml:space="preserve">, </w:t>
      </w:r>
      <w:r w:rsidRPr="00D8798D">
        <w:rPr>
          <w:rFonts w:cs="Arial"/>
        </w:rPr>
        <w:fldChar w:fldCharType="begin"/>
      </w:r>
      <w:r w:rsidRPr="00D8798D">
        <w:rPr>
          <w:rFonts w:cs="Arial"/>
        </w:rPr>
        <w:instrText xml:space="preserve"> DOCPROPERTY  Country  \* MERGEFORMAT </w:instrText>
      </w:r>
      <w:r w:rsidRPr="00D8798D">
        <w:rPr>
          <w:rFonts w:cs="Arial"/>
        </w:rPr>
        <w:fldChar w:fldCharType="separate"/>
      </w:r>
      <w:r w:rsidR="00061E59" w:rsidRPr="00D8798D">
        <w:rPr>
          <w:rFonts w:cs="Arial"/>
          <w:b/>
          <w:noProof/>
          <w:sz w:val="24"/>
        </w:rPr>
        <w:t>USA</w:t>
      </w:r>
      <w:r w:rsidRPr="00D8798D">
        <w:rPr>
          <w:rFonts w:cs="Arial"/>
          <w:b/>
          <w:noProof/>
          <w:sz w:val="24"/>
        </w:rPr>
        <w:fldChar w:fldCharType="end"/>
      </w:r>
      <w:r w:rsidR="00061E59" w:rsidRPr="00D8798D">
        <w:rPr>
          <w:rFonts w:cs="Arial"/>
          <w:b/>
          <w:noProof/>
          <w:sz w:val="24"/>
        </w:rPr>
        <w:t xml:space="preserve">, </w:t>
      </w:r>
      <w:r w:rsidRPr="00D8798D">
        <w:rPr>
          <w:rFonts w:cs="Arial"/>
        </w:rPr>
        <w:fldChar w:fldCharType="begin"/>
      </w:r>
      <w:r w:rsidRPr="00D8798D">
        <w:rPr>
          <w:rFonts w:cs="Arial"/>
        </w:rPr>
        <w:instrText xml:space="preserve"> DOCPROPERTY  StartDate  \* MERGEFORMAT </w:instrText>
      </w:r>
      <w:r w:rsidRPr="00D8798D">
        <w:rPr>
          <w:rFonts w:cs="Arial"/>
        </w:rPr>
        <w:fldChar w:fldCharType="separate"/>
      </w:r>
      <w:r w:rsidR="00061E59" w:rsidRPr="00D8798D">
        <w:rPr>
          <w:rFonts w:cs="Arial"/>
          <w:b/>
          <w:noProof/>
          <w:sz w:val="24"/>
        </w:rPr>
        <w:t>13</w:t>
      </w:r>
      <w:r w:rsidR="00061E59" w:rsidRPr="00D8798D">
        <w:rPr>
          <w:rFonts w:cs="Arial"/>
          <w:b/>
          <w:noProof/>
          <w:sz w:val="24"/>
          <w:vertAlign w:val="superscript"/>
        </w:rPr>
        <w:t>th</w:t>
      </w:r>
      <w:r w:rsidR="00061E59" w:rsidRPr="00D8798D">
        <w:rPr>
          <w:rFonts w:cs="Arial"/>
          <w:b/>
          <w:noProof/>
          <w:sz w:val="24"/>
        </w:rPr>
        <w:t xml:space="preserve"> Nov 2023</w:t>
      </w:r>
      <w:r w:rsidRPr="00D8798D">
        <w:rPr>
          <w:rFonts w:cs="Arial"/>
          <w:b/>
          <w:noProof/>
          <w:sz w:val="24"/>
        </w:rPr>
        <w:fldChar w:fldCharType="end"/>
      </w:r>
      <w:r w:rsidR="00061E59" w:rsidRPr="00D8798D">
        <w:rPr>
          <w:rFonts w:cs="Arial"/>
          <w:b/>
          <w:noProof/>
          <w:sz w:val="24"/>
        </w:rPr>
        <w:t xml:space="preserve"> – 17</w:t>
      </w:r>
      <w:r w:rsidR="00061E59" w:rsidRPr="00D8798D">
        <w:rPr>
          <w:rFonts w:cs="Arial"/>
          <w:b/>
          <w:noProof/>
          <w:sz w:val="24"/>
          <w:vertAlign w:val="superscript"/>
        </w:rPr>
        <w:t>th</w:t>
      </w:r>
      <w:r w:rsidR="00061E59" w:rsidRPr="00D8798D">
        <w:rPr>
          <w:rFonts w:cs="Arial"/>
          <w:b/>
          <w:noProof/>
          <w:sz w:val="24"/>
        </w:rPr>
        <w:t xml:space="preserve"> </w:t>
      </w:r>
      <w:r w:rsidRPr="00D8798D">
        <w:rPr>
          <w:rFonts w:cs="Arial"/>
        </w:rPr>
        <w:fldChar w:fldCharType="begin"/>
      </w:r>
      <w:r w:rsidRPr="00D8798D">
        <w:rPr>
          <w:rFonts w:cs="Arial"/>
        </w:rPr>
        <w:instrText xml:space="preserve"> DOCPROPERTY  EndDate  \* MERGEFORMAT </w:instrText>
      </w:r>
      <w:r w:rsidRPr="00D8798D">
        <w:rPr>
          <w:rFonts w:cs="Arial"/>
        </w:rPr>
        <w:fldChar w:fldCharType="separate"/>
      </w:r>
      <w:r w:rsidR="00061E59" w:rsidRPr="00D8798D">
        <w:rPr>
          <w:rFonts w:cs="Arial"/>
          <w:b/>
          <w:noProof/>
          <w:sz w:val="24"/>
        </w:rPr>
        <w:t>Nov 2023</w:t>
      </w:r>
      <w:r w:rsidRPr="00D8798D">
        <w:rPr>
          <w:rFonts w:cs="Arial"/>
          <w:b/>
          <w:noProof/>
          <w:sz w:val="24"/>
        </w:rPr>
        <w:fldChar w:fldCharType="end"/>
      </w:r>
    </w:p>
    <w:p w14:paraId="162F57A0" w14:textId="088672D3" w:rsidR="0088023E" w:rsidRPr="00D8798D" w:rsidRDefault="0088023E" w:rsidP="008D15F9">
      <w:pPr>
        <w:rPr>
          <w:rFonts w:ascii="Arial" w:eastAsia="Batang" w:hAnsi="Arial" w:cs="Arial"/>
          <w:b/>
          <w:bCs/>
          <w:lang w:eastAsia="zh-CN"/>
        </w:rPr>
      </w:pPr>
      <w:r w:rsidRPr="00D8798D">
        <w:rPr>
          <w:rFonts w:ascii="Arial" w:eastAsia="Batang" w:hAnsi="Arial" w:cs="Arial"/>
          <w:b/>
          <w:bCs/>
          <w:lang w:eastAsia="zh-CN"/>
        </w:rPr>
        <w:t>Source:</w:t>
      </w:r>
      <w:r w:rsidRPr="00D8798D">
        <w:rPr>
          <w:rFonts w:ascii="Arial" w:eastAsia="Batang" w:hAnsi="Arial" w:cs="Arial"/>
          <w:b/>
          <w:bCs/>
          <w:lang w:eastAsia="zh-CN"/>
        </w:rPr>
        <w:tab/>
        <w:t>Qualcomm</w:t>
      </w:r>
      <w:r w:rsidR="002220BE" w:rsidRPr="00D8798D">
        <w:rPr>
          <w:rFonts w:ascii="Arial" w:eastAsia="Batang" w:hAnsi="Arial" w:cs="Arial"/>
          <w:b/>
          <w:bCs/>
          <w:lang w:eastAsia="zh-CN"/>
        </w:rPr>
        <w:t xml:space="preserve"> Incorporated</w:t>
      </w:r>
    </w:p>
    <w:p w14:paraId="3202C970" w14:textId="1515E31D" w:rsidR="002A523B" w:rsidRPr="00D8798D" w:rsidRDefault="0088023E" w:rsidP="001F1368">
      <w:pPr>
        <w:spacing w:after="0"/>
        <w:rPr>
          <w:rFonts w:ascii="Arial" w:eastAsia="Batang" w:hAnsi="Arial" w:cs="Arial"/>
          <w:b/>
          <w:bCs/>
          <w:lang w:eastAsia="zh-CN"/>
        </w:rPr>
      </w:pPr>
      <w:r w:rsidRPr="00D8798D">
        <w:rPr>
          <w:rFonts w:ascii="Arial" w:eastAsia="Batang" w:hAnsi="Arial" w:cs="Arial"/>
          <w:b/>
          <w:bCs/>
          <w:lang w:eastAsia="zh-CN"/>
        </w:rPr>
        <w:t>Title:</w:t>
      </w:r>
      <w:r w:rsidRPr="00D8798D">
        <w:rPr>
          <w:rFonts w:ascii="Arial" w:eastAsia="Batang" w:hAnsi="Arial" w:cs="Arial"/>
          <w:b/>
          <w:bCs/>
          <w:lang w:eastAsia="zh-CN"/>
        </w:rPr>
        <w:tab/>
      </w:r>
      <w:r w:rsidR="001C5EA7" w:rsidRPr="001C5EA7">
        <w:rPr>
          <w:rFonts w:ascii="Arial" w:eastAsia="Batang" w:hAnsi="Arial" w:cs="Arial"/>
          <w:b/>
          <w:bCs/>
          <w:lang w:eastAsia="zh-CN"/>
        </w:rPr>
        <w:t>Discussion Paper for Rel-17 eNS_Ph2 WI tests case applicability</w:t>
      </w:r>
      <w:r w:rsidR="00341602" w:rsidRPr="00D8798D">
        <w:rPr>
          <w:rFonts w:ascii="Arial" w:eastAsia="Batang" w:hAnsi="Arial" w:cs="Arial"/>
          <w:b/>
          <w:bCs/>
          <w:lang w:eastAsia="zh-CN"/>
        </w:rPr>
        <w:t xml:space="preserve"> </w:t>
      </w:r>
    </w:p>
    <w:p w14:paraId="2F601B12" w14:textId="6E0C42DA" w:rsidR="0088023E" w:rsidRPr="00D8798D" w:rsidRDefault="0088023E" w:rsidP="001F1368">
      <w:pPr>
        <w:spacing w:after="0"/>
        <w:rPr>
          <w:rFonts w:ascii="Arial" w:eastAsia="Batang" w:hAnsi="Arial" w:cs="Arial"/>
          <w:b/>
          <w:lang w:eastAsia="zh-CN"/>
        </w:rPr>
      </w:pPr>
      <w:r w:rsidRPr="00D8798D">
        <w:rPr>
          <w:rFonts w:ascii="Arial" w:eastAsia="Batang" w:hAnsi="Arial" w:cs="Arial"/>
          <w:b/>
          <w:lang w:eastAsia="zh-CN"/>
        </w:rPr>
        <w:t>Document for:</w:t>
      </w:r>
      <w:r w:rsidRPr="00D8798D">
        <w:rPr>
          <w:rFonts w:ascii="Arial" w:eastAsia="Batang" w:hAnsi="Arial" w:cs="Arial"/>
          <w:b/>
          <w:lang w:eastAsia="zh-CN"/>
        </w:rPr>
        <w:tab/>
      </w:r>
      <w:r w:rsidR="00E319B4" w:rsidRPr="00D8798D">
        <w:rPr>
          <w:rFonts w:ascii="Arial" w:eastAsia="Batang" w:hAnsi="Arial" w:cs="Arial"/>
          <w:b/>
          <w:lang w:eastAsia="zh-CN"/>
        </w:rPr>
        <w:t xml:space="preserve"> </w:t>
      </w:r>
      <w:r w:rsidR="00EE11A6" w:rsidRPr="00D8798D">
        <w:rPr>
          <w:rFonts w:ascii="Arial" w:eastAsia="Batang" w:hAnsi="Arial" w:cs="Arial"/>
          <w:b/>
          <w:lang w:eastAsia="zh-CN"/>
        </w:rPr>
        <w:t>TEI17_Test, eNS_Ph2-UEConTest</w:t>
      </w:r>
    </w:p>
    <w:p w14:paraId="14FB3B29" w14:textId="53EF6CCE" w:rsidR="0088023E" w:rsidRPr="00D8798D"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r w:rsidRPr="00D8798D">
        <w:rPr>
          <w:rFonts w:ascii="Arial" w:eastAsia="Batang" w:hAnsi="Arial" w:cs="Arial"/>
          <w:b/>
          <w:lang w:eastAsia="zh-CN"/>
        </w:rPr>
        <w:t>Agenda Item:</w:t>
      </w:r>
      <w:r w:rsidRPr="00D8798D">
        <w:rPr>
          <w:rFonts w:ascii="Arial" w:eastAsia="Batang" w:hAnsi="Arial" w:cs="Arial"/>
          <w:b/>
          <w:lang w:eastAsia="zh-CN"/>
        </w:rPr>
        <w:tab/>
      </w:r>
      <w:r w:rsidR="005F7AC8">
        <w:rPr>
          <w:rFonts w:ascii="Arial" w:eastAsia="Batang" w:hAnsi="Arial" w:cs="Arial"/>
          <w:b/>
          <w:lang w:eastAsia="zh-CN"/>
        </w:rPr>
        <w:t>6.4.7</w:t>
      </w:r>
    </w:p>
    <w:p w14:paraId="2838FB5C" w14:textId="77777777" w:rsidR="001F1368" w:rsidRPr="00D8798D" w:rsidRDefault="001F1368" w:rsidP="001F1368">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p>
    <w:p w14:paraId="05196186" w14:textId="77777777" w:rsidR="0088023E" w:rsidRPr="00D8798D" w:rsidRDefault="0088023E" w:rsidP="0088023E">
      <w:pPr>
        <w:jc w:val="both"/>
        <w:textAlignment w:val="auto"/>
        <w:rPr>
          <w:rFonts w:ascii="Arial" w:hAnsi="Arial" w:cs="Arial"/>
          <w:b/>
          <w:lang w:eastAsia="en-GB"/>
        </w:rPr>
      </w:pPr>
    </w:p>
    <w:p w14:paraId="39BF0C0D" w14:textId="4A47720F" w:rsidR="0088023E" w:rsidRPr="00D8798D" w:rsidRDefault="0088023E" w:rsidP="0088023E">
      <w:pPr>
        <w:pStyle w:val="Heading2"/>
        <w:rPr>
          <w:rFonts w:cs="Arial"/>
        </w:rPr>
      </w:pPr>
      <w:r w:rsidRPr="00D8798D">
        <w:rPr>
          <w:rFonts w:cs="Arial"/>
        </w:rPr>
        <w:t>1.</w:t>
      </w:r>
      <w:r w:rsidRPr="00D8798D">
        <w:rPr>
          <w:rFonts w:cs="Arial"/>
        </w:rPr>
        <w:tab/>
        <w:t>Introduction</w:t>
      </w:r>
    </w:p>
    <w:p w14:paraId="4B7A045C" w14:textId="28C8311F" w:rsidR="00B52442" w:rsidRPr="00B12BCF" w:rsidRDefault="00B52442" w:rsidP="00B52442">
      <w:pPr>
        <w:rPr>
          <w:rFonts w:ascii="Arial" w:hAnsi="Arial" w:cs="Arial"/>
          <w:lang w:val="en-US"/>
        </w:rPr>
      </w:pPr>
      <w:r w:rsidRPr="00B12BCF">
        <w:rPr>
          <w:rFonts w:ascii="Arial" w:hAnsi="Arial" w:cs="Arial"/>
          <w:lang w:val="en-US"/>
        </w:rPr>
        <w:t xml:space="preserve">The Rel-17 work item on </w:t>
      </w:r>
      <w:r w:rsidRPr="00B12BCF">
        <w:rPr>
          <w:rFonts w:ascii="Arial" w:hAnsi="Arial" w:cs="Arial"/>
        </w:rPr>
        <w:t>Enhancement of Network Slicing</w:t>
      </w:r>
      <w:r w:rsidRPr="00B12BCF">
        <w:rPr>
          <w:rFonts w:ascii="Arial" w:hAnsi="Arial" w:cs="Arial"/>
          <w:lang w:val="en-US"/>
        </w:rPr>
        <w:t xml:space="preserve"> </w:t>
      </w:r>
      <w:r w:rsidRPr="00B12BCF">
        <w:rPr>
          <w:rFonts w:ascii="Arial" w:hAnsi="Arial" w:cs="Arial"/>
        </w:rPr>
        <w:t>Phase 2</w:t>
      </w:r>
      <w:r w:rsidRPr="00B12BCF">
        <w:rPr>
          <w:rFonts w:ascii="Arial" w:hAnsi="Arial" w:cs="Arial"/>
          <w:lang w:val="en-US"/>
        </w:rPr>
        <w:t xml:space="preserve"> was introduced </w:t>
      </w:r>
      <w:r w:rsidRPr="00B12BCF">
        <w:rPr>
          <w:rFonts w:ascii="Arial" w:hAnsi="Arial" w:cs="Arial"/>
          <w:lang w:eastAsia="en-US"/>
        </w:rPr>
        <w:t xml:space="preserve">for the purpose of </w:t>
      </w:r>
      <w:r w:rsidRPr="2D7D4780">
        <w:rPr>
          <w:rFonts w:ascii="Arial" w:hAnsi="Arial" w:cs="Arial"/>
          <w:lang w:val="en-US"/>
        </w:rPr>
        <w:t>N</w:t>
      </w:r>
      <w:r w:rsidR="6EEE438D" w:rsidRPr="2D7D4780">
        <w:rPr>
          <w:rFonts w:ascii="Arial" w:hAnsi="Arial" w:cs="Arial"/>
          <w:lang w:val="en-US"/>
        </w:rPr>
        <w:t>etwork</w:t>
      </w:r>
      <w:r w:rsidRPr="00B12BCF">
        <w:rPr>
          <w:rFonts w:ascii="Arial" w:hAnsi="Arial" w:cs="Arial"/>
          <w:lang w:eastAsia="en-US"/>
        </w:rPr>
        <w:t xml:space="preserve"> </w:t>
      </w:r>
      <w:r w:rsidRPr="00B12BCF">
        <w:rPr>
          <w:rFonts w:ascii="Arial" w:hAnsi="Arial" w:cs="Arial"/>
          <w:lang w:val="en-US"/>
        </w:rPr>
        <w:t>S</w:t>
      </w:r>
      <w:r w:rsidRPr="00B12BCF">
        <w:rPr>
          <w:rFonts w:ascii="Arial" w:hAnsi="Arial" w:cs="Arial"/>
          <w:lang w:eastAsia="en-US"/>
        </w:rPr>
        <w:t xml:space="preserve">lice </w:t>
      </w:r>
      <w:r w:rsidRPr="5499D5CC">
        <w:rPr>
          <w:rFonts w:ascii="Arial" w:hAnsi="Arial" w:cs="Arial"/>
          <w:lang w:val="en-US"/>
        </w:rPr>
        <w:t>A</w:t>
      </w:r>
      <w:r w:rsidR="0CBAADEE" w:rsidRPr="5499D5CC">
        <w:rPr>
          <w:rFonts w:ascii="Arial" w:hAnsi="Arial" w:cs="Arial"/>
          <w:lang w:val="en-US"/>
        </w:rPr>
        <w:t>dmission</w:t>
      </w:r>
      <w:r w:rsidRPr="5499D5CC">
        <w:rPr>
          <w:rFonts w:ascii="Arial" w:hAnsi="Arial" w:cs="Arial"/>
          <w:lang w:eastAsia="en-US"/>
        </w:rPr>
        <w:t xml:space="preserve"> </w:t>
      </w:r>
      <w:r w:rsidRPr="04E5CBE5">
        <w:rPr>
          <w:rFonts w:ascii="Arial" w:hAnsi="Arial" w:cs="Arial"/>
          <w:lang w:val="en-US"/>
        </w:rPr>
        <w:t>C</w:t>
      </w:r>
      <w:r w:rsidR="736D7ED5" w:rsidRPr="04E5CBE5">
        <w:rPr>
          <w:rFonts w:ascii="Arial" w:hAnsi="Arial" w:cs="Arial"/>
          <w:lang w:val="en-US"/>
        </w:rPr>
        <w:t>ontrol</w:t>
      </w:r>
      <w:r w:rsidRPr="00B12BCF">
        <w:rPr>
          <w:rFonts w:ascii="Arial" w:hAnsi="Arial" w:cs="Arial"/>
          <w:lang w:val="en-US"/>
        </w:rPr>
        <w:t xml:space="preserve"> (NSAC), including the following UE requirements: </w:t>
      </w:r>
    </w:p>
    <w:p w14:paraId="23061A43" w14:textId="77777777" w:rsidR="00B52442" w:rsidRPr="00B12BCF" w:rsidRDefault="00B52442" w:rsidP="00B52442">
      <w:pPr>
        <w:numPr>
          <w:ilvl w:val="0"/>
          <w:numId w:val="8"/>
        </w:numPr>
        <w:ind w:left="709" w:hanging="278"/>
        <w:rPr>
          <w:rFonts w:ascii="Arial" w:hAnsi="Arial" w:cs="Arial"/>
        </w:rPr>
      </w:pPr>
      <w:r w:rsidRPr="00B12BCF">
        <w:rPr>
          <w:rFonts w:ascii="Arial" w:hAnsi="Arial" w:cs="Arial"/>
        </w:rPr>
        <w:t>Restriction on the maximum number of UEs per network slice with a proper cause and a backoff timer.</w:t>
      </w:r>
    </w:p>
    <w:p w14:paraId="3C2A31D7" w14:textId="77777777" w:rsidR="00B52442" w:rsidRPr="00B12BCF" w:rsidRDefault="00B52442" w:rsidP="00B52442">
      <w:pPr>
        <w:numPr>
          <w:ilvl w:val="0"/>
          <w:numId w:val="8"/>
        </w:numPr>
        <w:ind w:left="709" w:hanging="278"/>
        <w:rPr>
          <w:rFonts w:ascii="Arial" w:hAnsi="Arial" w:cs="Arial"/>
        </w:rPr>
      </w:pPr>
      <w:r w:rsidRPr="00B12BCF">
        <w:rPr>
          <w:rFonts w:ascii="Arial" w:hAnsi="Arial" w:cs="Arial"/>
        </w:rPr>
        <w:t>Restriction on the maximum number of PDU sessions per network slice with a proper cause and a backoff timer.</w:t>
      </w:r>
    </w:p>
    <w:p w14:paraId="39C6D31B" w14:textId="77777777" w:rsidR="00B52442" w:rsidRPr="00B12BCF" w:rsidRDefault="00B52442" w:rsidP="00B52442">
      <w:pPr>
        <w:numPr>
          <w:ilvl w:val="0"/>
          <w:numId w:val="8"/>
        </w:numPr>
        <w:ind w:left="709" w:hanging="278"/>
        <w:rPr>
          <w:rFonts w:ascii="Arial" w:hAnsi="Arial" w:cs="Arial"/>
        </w:rPr>
      </w:pPr>
      <w:r w:rsidRPr="00B12BCF">
        <w:rPr>
          <w:rFonts w:ascii="Arial" w:hAnsi="Arial" w:cs="Arial"/>
        </w:rPr>
        <w:t>Support of subscription-based mechanism ensuring that a UE is only allowed to be registered with compatible network slices.</w:t>
      </w:r>
    </w:p>
    <w:p w14:paraId="1B9D9006" w14:textId="77777777" w:rsidR="00B52442" w:rsidRPr="00D8798D" w:rsidRDefault="00B52442" w:rsidP="00B52442">
      <w:pPr>
        <w:rPr>
          <w:rFonts w:ascii="Arial" w:hAnsi="Arial" w:cs="Arial"/>
        </w:rPr>
      </w:pPr>
      <w:r>
        <w:rPr>
          <w:rFonts w:ascii="Arial" w:hAnsi="Arial" w:cs="Arial"/>
        </w:rPr>
        <w:t>S</w:t>
      </w:r>
      <w:r w:rsidRPr="00D8798D">
        <w:rPr>
          <w:rFonts w:ascii="Arial" w:hAnsi="Arial" w:cs="Arial"/>
        </w:rPr>
        <w:t xml:space="preserve">erving PLMN or SNPN can perform network slice admission control for the S-NSSAI(s) subject to NSAC to monitor and control the number of registered UEs per network slice. </w:t>
      </w:r>
    </w:p>
    <w:p w14:paraId="06AAE829" w14:textId="77777777" w:rsidR="00B52442" w:rsidRPr="00D8798D" w:rsidRDefault="00B52442" w:rsidP="00B52442">
      <w:pPr>
        <w:rPr>
          <w:rFonts w:ascii="Arial" w:hAnsi="Arial" w:cs="Arial"/>
        </w:rPr>
      </w:pPr>
      <w:r w:rsidRPr="3C9B9DEF">
        <w:rPr>
          <w:rFonts w:ascii="Arial" w:hAnsi="Arial" w:cs="Arial"/>
        </w:rPr>
        <w:t>When the maximum number of UEs is reached, the network shall return the rejected S-NSSAI(s) in the rejected NSSAI with a new cause of “maximum number of UEs reached” and optionally a back-off timer</w:t>
      </w:r>
      <w:r>
        <w:rPr>
          <w:rFonts w:ascii="Arial" w:hAnsi="Arial" w:cs="Arial"/>
        </w:rPr>
        <w:t xml:space="preserve"> in ER-NSSAI (</w:t>
      </w:r>
      <w:r w:rsidRPr="3C9B9DEF">
        <w:rPr>
          <w:rFonts w:ascii="Arial" w:hAnsi="Arial" w:cs="Arial"/>
        </w:rPr>
        <w:t>Extended rejected NSSAI</w:t>
      </w:r>
      <w:r>
        <w:rPr>
          <w:rFonts w:ascii="Arial" w:hAnsi="Arial" w:cs="Arial"/>
        </w:rPr>
        <w:t>)</w:t>
      </w:r>
      <w:r w:rsidRPr="3C9B9DEF">
        <w:rPr>
          <w:rFonts w:ascii="Arial" w:hAnsi="Arial" w:cs="Arial"/>
        </w:rPr>
        <w:t>.</w:t>
      </w:r>
    </w:p>
    <w:p w14:paraId="6599264A" w14:textId="1DFF3070" w:rsidR="00B52442" w:rsidRPr="00D8798D" w:rsidRDefault="00B52442" w:rsidP="00B52442">
      <w:pPr>
        <w:rPr>
          <w:rFonts w:ascii="Arial" w:hAnsi="Arial" w:cs="Arial"/>
        </w:rPr>
      </w:pPr>
      <w:r w:rsidRPr="3C9B9DEF">
        <w:rPr>
          <w:rFonts w:ascii="Arial" w:hAnsi="Arial" w:cs="Arial"/>
        </w:rPr>
        <w:t>Extended rejected NSSAI is an information element that identifies a collection of rejected S-NSSAIs.</w:t>
      </w:r>
      <w:r w:rsidR="7256C6FD" w:rsidRPr="64F1FB2D">
        <w:rPr>
          <w:rFonts w:ascii="Arial" w:hAnsi="Arial" w:cs="Arial"/>
        </w:rPr>
        <w:t xml:space="preserve"> </w:t>
      </w:r>
      <w:r w:rsidRPr="3C9B9DEF">
        <w:rPr>
          <w:rFonts w:ascii="Arial" w:hAnsi="Arial" w:cs="Arial"/>
        </w:rPr>
        <w:t>The network provides the rejected NSSAI via either Rejected NSSAI IE</w:t>
      </w:r>
      <w:r>
        <w:rPr>
          <w:rFonts w:ascii="Arial" w:hAnsi="Arial" w:cs="Arial"/>
        </w:rPr>
        <w:t xml:space="preserve"> </w:t>
      </w:r>
      <w:r w:rsidRPr="3C9B9DEF">
        <w:rPr>
          <w:rFonts w:ascii="Arial" w:hAnsi="Arial" w:cs="Arial"/>
        </w:rPr>
        <w:t>or the Extended rejected NSSAI IE.</w:t>
      </w:r>
    </w:p>
    <w:p w14:paraId="3F5EC3F8" w14:textId="77777777" w:rsidR="005677A4" w:rsidRPr="00D8798D" w:rsidRDefault="3056767D" w:rsidP="3C9B9DEF">
      <w:pPr>
        <w:rPr>
          <w:rFonts w:ascii="Arial" w:hAnsi="Arial" w:cs="Arial"/>
        </w:rPr>
      </w:pPr>
      <w:r w:rsidRPr="314A36DF">
        <w:rPr>
          <w:rFonts w:ascii="Arial" w:hAnsi="Arial" w:cs="Arial"/>
        </w:rPr>
        <w:t xml:space="preserve">If the UE </w:t>
      </w:r>
      <w:r w:rsidR="00B52442">
        <w:rPr>
          <w:rFonts w:ascii="Arial" w:hAnsi="Arial" w:cs="Arial"/>
        </w:rPr>
        <w:t xml:space="preserve">indicates </w:t>
      </w:r>
      <w:r w:rsidR="00B52442" w:rsidRPr="3C9B9DEF">
        <w:rPr>
          <w:rFonts w:ascii="Arial" w:hAnsi="Arial" w:cs="Arial"/>
        </w:rPr>
        <w:t>support</w:t>
      </w:r>
      <w:r w:rsidR="00B52442">
        <w:rPr>
          <w:rFonts w:ascii="Arial" w:hAnsi="Arial" w:cs="Arial"/>
        </w:rPr>
        <w:t xml:space="preserve"> of</w:t>
      </w:r>
      <w:r w:rsidR="00B52442" w:rsidRPr="3C9B9DEF">
        <w:rPr>
          <w:rFonts w:ascii="Arial" w:hAnsi="Arial" w:cs="Arial"/>
        </w:rPr>
        <w:t xml:space="preserve"> </w:t>
      </w:r>
      <w:r w:rsidR="00B52442">
        <w:rPr>
          <w:rFonts w:ascii="Arial" w:hAnsi="Arial" w:cs="Arial"/>
        </w:rPr>
        <w:t>ER</w:t>
      </w:r>
      <w:r w:rsidR="00B52442" w:rsidRPr="3C9B9DEF">
        <w:rPr>
          <w:rFonts w:ascii="Arial" w:hAnsi="Arial" w:cs="Arial"/>
        </w:rPr>
        <w:t xml:space="preserve"> NSSAI</w:t>
      </w:r>
      <w:r w:rsidR="00B52442">
        <w:rPr>
          <w:rFonts w:ascii="Arial" w:hAnsi="Arial" w:cs="Arial"/>
        </w:rPr>
        <w:t xml:space="preserve"> </w:t>
      </w:r>
      <w:r w:rsidR="00B52442" w:rsidRPr="3C9B9DEF">
        <w:rPr>
          <w:rFonts w:ascii="Arial" w:hAnsi="Arial" w:cs="Arial"/>
        </w:rPr>
        <w:t xml:space="preserve">IE in the REGISTRATION </w:t>
      </w:r>
      <w:r w:rsidR="00B52442">
        <w:rPr>
          <w:rFonts w:ascii="Arial" w:hAnsi="Arial" w:cs="Arial"/>
        </w:rPr>
        <w:t>REQUEST</w:t>
      </w:r>
      <w:r w:rsidRPr="314A36DF">
        <w:rPr>
          <w:rFonts w:ascii="Arial" w:hAnsi="Arial" w:cs="Arial"/>
        </w:rPr>
        <w:t xml:space="preserve"> and the AMF determines that maximum number of UEs reached for one or more S-NSSAI(s) in the requested NSSAI, the AMF shall include the rejected NSSAI containing one or more S-NSSAIs with the rejection cause </w:t>
      </w:r>
      <w:r w:rsidRPr="00B12BCF">
        <w:rPr>
          <w:rFonts w:ascii="Arial" w:hAnsi="Arial" w:cs="Arial"/>
          <w:highlight w:val="yellow"/>
        </w:rPr>
        <w:t>"S-NSSAI not available due to maximum number of UEs reached"</w:t>
      </w:r>
      <w:r w:rsidRPr="314A36DF">
        <w:rPr>
          <w:rFonts w:ascii="Arial" w:hAnsi="Arial" w:cs="Arial"/>
        </w:rPr>
        <w:t xml:space="preserve"> in the Extended rejected NSSAI IE in the REGISTRATION REJECT message.</w:t>
      </w:r>
    </w:p>
    <w:p w14:paraId="3190C7D4" w14:textId="77777777" w:rsidR="005677A4" w:rsidRPr="00D8798D" w:rsidRDefault="3056767D" w:rsidP="3C9B9DEF">
      <w:r w:rsidRPr="314A36DF">
        <w:rPr>
          <w:rFonts w:ascii="Arial" w:eastAsia="Arial" w:hAnsi="Arial" w:cs="Arial"/>
        </w:rPr>
        <w:t xml:space="preserve">If the UE does not indicate support for extended rejected NSSAI and the maximum number of UEs has been reached, the AMF should include the rejected NSSAI containing one or more S-NSSAIs with the rejection cause </w:t>
      </w:r>
      <w:r w:rsidRPr="00B12BCF">
        <w:rPr>
          <w:rFonts w:ascii="Arial" w:eastAsia="Arial" w:hAnsi="Arial" w:cs="Arial"/>
          <w:highlight w:val="yellow"/>
        </w:rPr>
        <w:t>"S-NSSAI not available in the current registration area"</w:t>
      </w:r>
      <w:r w:rsidRPr="314A36DF">
        <w:rPr>
          <w:rFonts w:ascii="Arial" w:eastAsia="Arial" w:hAnsi="Arial" w:cs="Arial"/>
        </w:rPr>
        <w:t xml:space="preserve"> in the Rejected NSSAI IE and should not include these S-NSSAIs in the allowed NSSAI in the REGISTRATION ACCEPT message.</w:t>
      </w:r>
    </w:p>
    <w:p w14:paraId="0C1B648D" w14:textId="1A32300E" w:rsidR="005677A4" w:rsidRDefault="005677A4" w:rsidP="005677A4">
      <w:pPr>
        <w:rPr>
          <w:rFonts w:ascii="Arial" w:hAnsi="Arial" w:cs="Arial"/>
        </w:rPr>
      </w:pPr>
      <w:r w:rsidRPr="00D8798D">
        <w:rPr>
          <w:rFonts w:ascii="Arial" w:hAnsi="Arial" w:cs="Arial"/>
        </w:rPr>
        <w:t>The SMF performs network slice admission control on the S-NSSAI during the PDU session establishment procedure. If the maximum number of PDU sessions on a network slice associated with an S-NSSAI has been already reached, the SMF rejects the PDU session establishment request using S-NSSAI based congestion control.</w:t>
      </w:r>
    </w:p>
    <w:p w14:paraId="1269807C" w14:textId="77777777" w:rsidR="00EE11A6" w:rsidRPr="00D8798D" w:rsidRDefault="00EE11A6" w:rsidP="002A2F17">
      <w:pPr>
        <w:rPr>
          <w:rFonts w:ascii="Arial" w:hAnsi="Arial" w:cs="Arial"/>
        </w:rPr>
      </w:pPr>
    </w:p>
    <w:p w14:paraId="4B8FD895" w14:textId="1203F8E6" w:rsidR="00D5275B" w:rsidRPr="003A5D30" w:rsidRDefault="00CC14E9" w:rsidP="003A5D30">
      <w:pPr>
        <w:pStyle w:val="Heading1"/>
        <w:rPr>
          <w:rFonts w:ascii="Arial" w:hAnsi="Arial" w:cs="Arial"/>
          <w:color w:val="auto"/>
        </w:rPr>
      </w:pPr>
      <w:r w:rsidRPr="003A5D30">
        <w:rPr>
          <w:rFonts w:ascii="Arial" w:hAnsi="Arial" w:cs="Arial"/>
          <w:color w:val="auto"/>
        </w:rPr>
        <w:t>2</w:t>
      </w:r>
      <w:r w:rsidR="00D5275B" w:rsidRPr="003A5D30">
        <w:rPr>
          <w:rFonts w:ascii="Arial" w:hAnsi="Arial" w:cs="Arial"/>
          <w:color w:val="auto"/>
        </w:rPr>
        <w:t>.</w:t>
      </w:r>
      <w:r w:rsidR="00151263" w:rsidRPr="003A5D30">
        <w:rPr>
          <w:rFonts w:ascii="Arial" w:hAnsi="Arial" w:cs="Arial"/>
          <w:color w:val="auto"/>
        </w:rPr>
        <w:tab/>
      </w:r>
      <w:r w:rsidR="00E20A80" w:rsidRPr="003A5D30">
        <w:rPr>
          <w:rFonts w:ascii="Arial" w:hAnsi="Arial" w:cs="Arial"/>
          <w:color w:val="auto"/>
        </w:rPr>
        <w:t>Discussion</w:t>
      </w:r>
    </w:p>
    <w:p w14:paraId="2F7E4989" w14:textId="16AB9C1C" w:rsidR="005677A4" w:rsidRPr="00D8798D" w:rsidRDefault="00A92D5E" w:rsidP="003A5D30">
      <w:pPr>
        <w:pStyle w:val="Heading2"/>
      </w:pPr>
      <w:r>
        <w:t>2.1</w:t>
      </w:r>
      <w:r>
        <w:tab/>
      </w:r>
      <w:r w:rsidR="006335EB">
        <w:t xml:space="preserve">Analysis </w:t>
      </w:r>
      <w:r w:rsidR="007335C2">
        <w:t xml:space="preserve">- </w:t>
      </w:r>
      <w:r w:rsidR="005677A4" w:rsidRPr="00D8798D">
        <w:t>NSAC / Mobility management aspects</w:t>
      </w:r>
    </w:p>
    <w:p w14:paraId="2DBB4657" w14:textId="77777777" w:rsidR="005677A4" w:rsidRPr="00D8798D" w:rsidRDefault="005677A4" w:rsidP="00C94331">
      <w:pPr>
        <w:rPr>
          <w:rFonts w:ascii="Arial" w:hAnsi="Arial" w:cs="Arial"/>
        </w:rPr>
      </w:pPr>
    </w:p>
    <w:p w14:paraId="52548AA8" w14:textId="161E92C7" w:rsidR="00C94331" w:rsidRPr="00D8798D" w:rsidRDefault="00C94331" w:rsidP="00C94331">
      <w:pPr>
        <w:rPr>
          <w:rFonts w:ascii="Arial" w:hAnsi="Arial" w:cs="Arial"/>
        </w:rPr>
      </w:pPr>
      <w:r w:rsidRPr="00D8798D">
        <w:rPr>
          <w:rFonts w:ascii="Arial" w:hAnsi="Arial" w:cs="Arial"/>
        </w:rPr>
        <w:lastRenderedPageBreak/>
        <w:t>In TS38.523-2</w:t>
      </w:r>
      <w:r w:rsidR="004C7624" w:rsidRPr="00D8798D">
        <w:rPr>
          <w:rFonts w:ascii="Arial" w:hAnsi="Arial" w:cs="Arial"/>
        </w:rPr>
        <w:t xml:space="preserve"> [3]</w:t>
      </w:r>
      <w:r w:rsidRPr="00D8798D">
        <w:rPr>
          <w:rFonts w:ascii="Arial" w:hAnsi="Arial" w:cs="Arial"/>
        </w:rPr>
        <w:t xml:space="preserve">, all test cases under NSAC mobility management [TC9.1.12.x] and NSAC interworking with EPC [TC 9.3.1.4] are marked </w:t>
      </w:r>
      <w:r w:rsidR="007E33AF" w:rsidRPr="00D8798D">
        <w:rPr>
          <w:rFonts w:ascii="Arial" w:hAnsi="Arial" w:cs="Arial"/>
        </w:rPr>
        <w:t xml:space="preserve">as </w:t>
      </w:r>
      <w:r w:rsidRPr="00D8798D">
        <w:rPr>
          <w:rFonts w:ascii="Arial" w:hAnsi="Arial" w:cs="Arial"/>
        </w:rPr>
        <w:t>mandatory even though UE has a capability to indicate the support of ER-NSSAI.</w:t>
      </w:r>
    </w:p>
    <w:p w14:paraId="2B68A72D" w14:textId="3F41A20D" w:rsidR="008E2B65" w:rsidRPr="00D8798D" w:rsidRDefault="23650B6F" w:rsidP="004F446D">
      <w:pPr>
        <w:pStyle w:val="CRCoverPage"/>
        <w:spacing w:after="0"/>
        <w:rPr>
          <w:rFonts w:cs="Arial"/>
          <w:noProof/>
          <w:lang w:eastAsia="zh-CN"/>
        </w:rPr>
      </w:pPr>
      <w:r w:rsidRPr="314A36DF">
        <w:rPr>
          <w:rFonts w:cs="Arial"/>
          <w:noProof/>
          <w:lang w:eastAsia="zh-CN"/>
        </w:rPr>
        <w:t xml:space="preserve">As per </w:t>
      </w:r>
      <w:r w:rsidR="6EBBB90B" w:rsidRPr="314A36DF">
        <w:rPr>
          <w:rFonts w:cs="Arial"/>
          <w:noProof/>
          <w:lang w:eastAsia="zh-CN"/>
        </w:rPr>
        <w:t>TS 24.501</w:t>
      </w:r>
      <w:r w:rsidR="7D128D8C" w:rsidRPr="314A36DF">
        <w:rPr>
          <w:rFonts w:cs="Arial"/>
          <w:noProof/>
          <w:lang w:eastAsia="zh-CN"/>
        </w:rPr>
        <w:t>[1]</w:t>
      </w:r>
      <w:r w:rsidR="6EBBB90B" w:rsidRPr="314A36DF">
        <w:rPr>
          <w:rFonts w:cs="Arial"/>
          <w:noProof/>
          <w:lang w:eastAsia="zh-CN"/>
        </w:rPr>
        <w:t xml:space="preserve"> clause 5.5.1.2.2 &amp; clause</w:t>
      </w:r>
      <w:r w:rsidR="18DFFBC6" w:rsidRPr="314A36DF">
        <w:rPr>
          <w:rFonts w:cs="Arial"/>
          <w:noProof/>
          <w:lang w:eastAsia="zh-CN"/>
        </w:rPr>
        <w:t>s</w:t>
      </w:r>
      <w:r w:rsidR="6EBBB90B" w:rsidRPr="314A36DF">
        <w:rPr>
          <w:rFonts w:cs="Arial"/>
          <w:noProof/>
          <w:lang w:eastAsia="zh-CN"/>
        </w:rPr>
        <w:t xml:space="preserve"> 5.5.1.2.4</w:t>
      </w:r>
      <w:r w:rsidR="68B32592" w:rsidRPr="314A36DF">
        <w:rPr>
          <w:rFonts w:cs="Arial"/>
          <w:noProof/>
          <w:lang w:eastAsia="zh-CN"/>
        </w:rPr>
        <w:t xml:space="preserve"> and 5.5.1.3.5</w:t>
      </w:r>
      <w:r w:rsidR="6EBBB90B" w:rsidRPr="314A36DF">
        <w:rPr>
          <w:rFonts w:cs="Arial"/>
          <w:noProof/>
          <w:lang w:eastAsia="zh-CN"/>
        </w:rPr>
        <w:t>;</w:t>
      </w:r>
      <w:r w:rsidRPr="314A36DF">
        <w:rPr>
          <w:rFonts w:cs="Arial"/>
          <w:noProof/>
          <w:lang w:eastAsia="zh-CN"/>
        </w:rPr>
        <w:t xml:space="preserve"> </w:t>
      </w:r>
    </w:p>
    <w:p w14:paraId="4AFCDDDF" w14:textId="77777777" w:rsidR="004F446D" w:rsidRPr="00D8798D" w:rsidRDefault="004F446D" w:rsidP="00D459DB">
      <w:pPr>
        <w:pStyle w:val="CRCoverPage"/>
        <w:spacing w:after="0"/>
        <w:rPr>
          <w:rFonts w:cs="Arial"/>
          <w:noProof/>
          <w:lang w:eastAsia="zh-CN"/>
        </w:rPr>
      </w:pPr>
    </w:p>
    <w:p w14:paraId="68E240A3" w14:textId="19CF1D5C" w:rsidR="008E2B65" w:rsidRPr="00D8798D" w:rsidRDefault="58A3B895" w:rsidP="008E2B65">
      <w:pPr>
        <w:rPr>
          <w:rFonts w:ascii="Arial" w:hAnsi="Arial" w:cs="Arial"/>
        </w:rPr>
      </w:pPr>
      <w:r w:rsidRPr="314A36DF">
        <w:rPr>
          <w:rFonts w:ascii="Arial" w:hAnsi="Arial" w:cs="Arial"/>
        </w:rPr>
        <w:t>“The</w:t>
      </w:r>
      <w:r w:rsidR="23650B6F" w:rsidRPr="314A36DF">
        <w:rPr>
          <w:rFonts w:ascii="Arial" w:hAnsi="Arial" w:cs="Arial"/>
        </w:rPr>
        <w:t xml:space="preserve"> UE shall set the ER-NSSAI bit to "Extended rejected NSSAI supported" in the 5GMM capability IE of the REGISTRATION REQUEST message.</w:t>
      </w:r>
    </w:p>
    <w:p w14:paraId="01A78504" w14:textId="439AF97C" w:rsidR="3B064C92" w:rsidRDefault="72EB2B71" w:rsidP="234175B7">
      <w:pPr>
        <w:rPr>
          <w:rFonts w:ascii="Arial" w:eastAsia="Arial" w:hAnsi="Arial" w:cs="Arial"/>
        </w:rPr>
      </w:pPr>
      <w:r w:rsidRPr="314A36DF">
        <w:rPr>
          <w:rFonts w:ascii="Arial" w:eastAsia="Arial" w:hAnsi="Arial" w:cs="Arial"/>
        </w:rPr>
        <w:t>If the UE has set the ER-NSSAI bit to "Extended rejected NSSAI supported" in the 5GMM capability IE of the REGISTRATION REQUEST message, the rejected S-NSSAI(s) shall be included in the Extended rejected NSSAI IE of the REGISTRATION REJECT message. Otherwise</w:t>
      </w:r>
      <w:r w:rsidR="305524C0" w:rsidRPr="314A36DF">
        <w:rPr>
          <w:rFonts w:ascii="Arial" w:eastAsia="Arial" w:hAnsi="Arial" w:cs="Arial"/>
        </w:rPr>
        <w:t>,</w:t>
      </w:r>
      <w:r w:rsidRPr="314A36DF">
        <w:rPr>
          <w:rFonts w:ascii="Arial" w:eastAsia="Arial" w:hAnsi="Arial" w:cs="Arial"/>
        </w:rPr>
        <w:t xml:space="preserve"> the rejected S-NSSAI(s) shall be included in the Rejected NSSAI IE of the REGISTRATION REJECT </w:t>
      </w:r>
      <w:proofErr w:type="gramStart"/>
      <w:r w:rsidRPr="314A36DF">
        <w:rPr>
          <w:rFonts w:ascii="Arial" w:eastAsia="Arial" w:hAnsi="Arial" w:cs="Arial"/>
        </w:rPr>
        <w:t>message</w:t>
      </w:r>
      <w:proofErr w:type="gramEnd"/>
    </w:p>
    <w:p w14:paraId="2344FA26" w14:textId="36423A18" w:rsidR="004F446D" w:rsidRPr="00D8798D" w:rsidRDefault="004F446D" w:rsidP="008E2B65">
      <w:pPr>
        <w:rPr>
          <w:rFonts w:ascii="Arial" w:hAnsi="Arial" w:cs="Arial"/>
        </w:rPr>
      </w:pPr>
      <w:r w:rsidRPr="00D8798D">
        <w:rPr>
          <w:rFonts w:ascii="Arial" w:hAnsi="Arial" w:cs="Arial"/>
        </w:rPr>
        <w:t>If the UE supports extended rejected NSSAI and the AMF determines that maximum number of UEs reached for one or more S-NSSAI(s) in the requested NSSAI as specified in subclause 4.6.2.5, the AMF shall include the rejected NSSAI containing one or more S-NSSAIs with the rejection cause "S-NSSAI not available due to maximum number of UEs reached" in the Extended rejected NSSAI IE in the REGISTRATION ACCEPT message. In addition, the AMF may include a back-off timer value for each S-NSSAI with the rejection cause "S-NSSAI not available due to maximum number of UEs reached" included in the Extended rejected NSSAI IE of the REGISTRATION ACCEPT message.</w:t>
      </w:r>
      <w:r w:rsidR="00C94331" w:rsidRPr="00D8798D">
        <w:rPr>
          <w:rFonts w:ascii="Arial" w:hAnsi="Arial" w:cs="Arial"/>
        </w:rPr>
        <w:t>”</w:t>
      </w:r>
    </w:p>
    <w:p w14:paraId="5D3CA724" w14:textId="424F7FF1" w:rsidR="00EA3990" w:rsidRPr="00D8798D" w:rsidRDefault="00EA3990" w:rsidP="008E2B65">
      <w:pPr>
        <w:rPr>
          <w:rFonts w:ascii="Arial" w:hAnsi="Arial" w:cs="Arial"/>
        </w:rPr>
      </w:pPr>
      <w:r w:rsidRPr="00D8798D">
        <w:rPr>
          <w:rFonts w:ascii="Arial" w:hAnsi="Arial" w:cs="Arial"/>
        </w:rPr>
        <w:t>As per TS24.501</w:t>
      </w:r>
      <w:r w:rsidR="004C7624" w:rsidRPr="00D8798D">
        <w:rPr>
          <w:rFonts w:ascii="Arial" w:hAnsi="Arial" w:cs="Arial"/>
        </w:rPr>
        <w:t>[1]</w:t>
      </w:r>
      <w:r w:rsidRPr="00D8798D">
        <w:rPr>
          <w:rFonts w:ascii="Arial" w:hAnsi="Arial" w:cs="Arial"/>
        </w:rPr>
        <w:t>, Table 9.11.3.1.1: 5GMM capability information element</w:t>
      </w:r>
    </w:p>
    <w:p w14:paraId="5CC69BB5" w14:textId="77777777" w:rsidR="00EA3990" w:rsidRPr="00D8798D" w:rsidRDefault="00EA3990" w:rsidP="008E2B65">
      <w:pPr>
        <w:rPr>
          <w:rFonts w:ascii="Arial" w:hAnsi="Arial" w:cs="Arial"/>
        </w:rPr>
      </w:pPr>
      <w:r w:rsidRPr="00D8798D">
        <w:rPr>
          <w:rFonts w:ascii="Arial" w:hAnsi="Arial" w:cs="Arial"/>
        </w:rPr>
        <w:t>Extended rejected NSSAI support (ER-NSSAI) (octet 5, bit 5)</w:t>
      </w:r>
    </w:p>
    <w:p w14:paraId="2901C9F7" w14:textId="77777777" w:rsidR="00EA3990" w:rsidRPr="00D8798D" w:rsidRDefault="00EA3990" w:rsidP="008E2B65">
      <w:pPr>
        <w:rPr>
          <w:rFonts w:ascii="Arial" w:hAnsi="Arial" w:cs="Arial"/>
        </w:rPr>
      </w:pPr>
      <w:r w:rsidRPr="00D8798D">
        <w:rPr>
          <w:rFonts w:ascii="Arial" w:hAnsi="Arial" w:cs="Arial"/>
        </w:rPr>
        <w:t>This bit indicates the capability to support extended rejected NSSAI.</w:t>
      </w:r>
    </w:p>
    <w:p w14:paraId="7C25E31F" w14:textId="77777777" w:rsidR="00EA3990" w:rsidRPr="00D8798D" w:rsidRDefault="00EA3990" w:rsidP="00EA3990">
      <w:pPr>
        <w:ind w:firstLine="720"/>
        <w:rPr>
          <w:rFonts w:ascii="Arial" w:hAnsi="Arial" w:cs="Arial"/>
        </w:rPr>
      </w:pPr>
      <w:r w:rsidRPr="00D8798D">
        <w:rPr>
          <w:rFonts w:ascii="Arial" w:hAnsi="Arial" w:cs="Arial"/>
        </w:rPr>
        <w:t xml:space="preserve">0 Extended rejected NSSAI not </w:t>
      </w:r>
      <w:proofErr w:type="gramStart"/>
      <w:r w:rsidRPr="00D8798D">
        <w:rPr>
          <w:rFonts w:ascii="Arial" w:hAnsi="Arial" w:cs="Arial"/>
        </w:rPr>
        <w:t>supported</w:t>
      </w:r>
      <w:proofErr w:type="gramEnd"/>
      <w:r w:rsidRPr="00D8798D">
        <w:rPr>
          <w:rFonts w:ascii="Arial" w:hAnsi="Arial" w:cs="Arial"/>
        </w:rPr>
        <w:t xml:space="preserve"> </w:t>
      </w:r>
    </w:p>
    <w:p w14:paraId="679B99BD" w14:textId="53D7D9EE" w:rsidR="0BB0B451" w:rsidRDefault="24213B7F" w:rsidP="0BB0B451">
      <w:pPr>
        <w:ind w:firstLine="720"/>
        <w:rPr>
          <w:rFonts w:ascii="Arial" w:hAnsi="Arial" w:cs="Arial"/>
        </w:rPr>
      </w:pPr>
      <w:r w:rsidRPr="314A36DF">
        <w:rPr>
          <w:rFonts w:ascii="Arial" w:hAnsi="Arial" w:cs="Arial"/>
        </w:rPr>
        <w:t xml:space="preserve">1 Extended rejected NSSAI </w:t>
      </w:r>
      <w:proofErr w:type="gramStart"/>
      <w:r w:rsidRPr="314A36DF">
        <w:rPr>
          <w:rFonts w:ascii="Arial" w:hAnsi="Arial" w:cs="Arial"/>
        </w:rPr>
        <w:t>supported</w:t>
      </w:r>
      <w:proofErr w:type="gramEnd"/>
    </w:p>
    <w:p w14:paraId="30380A46" w14:textId="3CEE851C" w:rsidR="3005DEB4" w:rsidRDefault="79EB1262" w:rsidP="0BB0B451">
      <w:pPr>
        <w:rPr>
          <w:rFonts w:ascii="Arial" w:eastAsia="Arial" w:hAnsi="Arial" w:cs="Arial"/>
        </w:rPr>
      </w:pPr>
      <w:r w:rsidRPr="314A36DF">
        <w:rPr>
          <w:rFonts w:ascii="Arial" w:eastAsia="Arial" w:hAnsi="Arial" w:cs="Arial"/>
        </w:rPr>
        <w:t>As per TS 24.501 clause 9.11.3.7; The purpose of the Extended rejected NSSAI information element is to identify a collection of rejected S-NSSAIs if UE supports extended rejected NSSAI</w:t>
      </w:r>
      <w:r w:rsidR="009C1270">
        <w:rPr>
          <w:rFonts w:ascii="Arial" w:eastAsia="Arial" w:hAnsi="Arial" w:cs="Arial"/>
        </w:rPr>
        <w:t>.</w:t>
      </w:r>
    </w:p>
    <w:p w14:paraId="5BFD4E30" w14:textId="7A7D0EE6" w:rsidR="00EA3990" w:rsidRPr="003A5D30" w:rsidRDefault="00F06235" w:rsidP="003A5D30">
      <w:pPr>
        <w:rPr>
          <w:rFonts w:ascii="Arial" w:hAnsi="Arial" w:cs="Arial"/>
          <w:b/>
        </w:rPr>
      </w:pPr>
      <w:r w:rsidRPr="003A5D30">
        <w:rPr>
          <w:rFonts w:ascii="Arial" w:hAnsi="Arial" w:cs="Arial"/>
          <w:b/>
          <w:bCs/>
        </w:rPr>
        <w:t>Observation</w:t>
      </w:r>
      <w:r w:rsidR="00575C35" w:rsidRPr="003A5D30">
        <w:rPr>
          <w:rFonts w:ascii="Arial" w:hAnsi="Arial" w:cs="Arial"/>
          <w:b/>
          <w:bCs/>
        </w:rPr>
        <w:t xml:space="preserve"> #1</w:t>
      </w:r>
      <w:r w:rsidRPr="003A5D30">
        <w:rPr>
          <w:rFonts w:ascii="Arial" w:hAnsi="Arial" w:cs="Arial"/>
          <w:b/>
          <w:bCs/>
        </w:rPr>
        <w:t xml:space="preserve"> – The R-17 UE has </w:t>
      </w:r>
      <w:r w:rsidR="00D86860" w:rsidRPr="003A5D30">
        <w:rPr>
          <w:rFonts w:ascii="Arial" w:hAnsi="Arial" w:cs="Arial"/>
          <w:b/>
          <w:bCs/>
        </w:rPr>
        <w:t>capability to indicate support of ER-NSSAI</w:t>
      </w:r>
      <w:r w:rsidR="00354106" w:rsidRPr="003A5D30">
        <w:rPr>
          <w:rFonts w:ascii="Arial" w:hAnsi="Arial" w:cs="Arial"/>
          <w:b/>
          <w:bCs/>
        </w:rPr>
        <w:t>;</w:t>
      </w:r>
      <w:r w:rsidR="00C52F60" w:rsidRPr="003A5D30">
        <w:rPr>
          <w:rFonts w:ascii="Arial" w:hAnsi="Arial" w:cs="Arial"/>
          <w:b/>
          <w:bCs/>
        </w:rPr>
        <w:t xml:space="preserve"> UE</w:t>
      </w:r>
      <w:r w:rsidR="00DA5453" w:rsidRPr="003A5D30">
        <w:rPr>
          <w:rFonts w:ascii="Arial" w:hAnsi="Arial" w:cs="Arial"/>
          <w:b/>
          <w:bCs/>
        </w:rPr>
        <w:t xml:space="preserve">’s can set this to “supported” after </w:t>
      </w:r>
      <w:r w:rsidR="001D1FCF" w:rsidRPr="003A5D30">
        <w:rPr>
          <w:rFonts w:ascii="Arial" w:hAnsi="Arial" w:cs="Arial"/>
          <w:b/>
          <w:bCs/>
        </w:rPr>
        <w:t xml:space="preserve">network </w:t>
      </w:r>
      <w:proofErr w:type="gramStart"/>
      <w:r w:rsidR="001D1FCF" w:rsidRPr="003A5D30">
        <w:rPr>
          <w:rFonts w:ascii="Arial" w:hAnsi="Arial" w:cs="Arial"/>
          <w:b/>
          <w:bCs/>
        </w:rPr>
        <w:t>IOT</w:t>
      </w:r>
      <w:proofErr w:type="gramEnd"/>
    </w:p>
    <w:p w14:paraId="391A9C85" w14:textId="671182B1" w:rsidR="005677A4" w:rsidRPr="003A5D30" w:rsidRDefault="00A92D5E" w:rsidP="003A5D30">
      <w:pPr>
        <w:pStyle w:val="Heading2"/>
      </w:pPr>
      <w:r w:rsidRPr="003A5D30">
        <w:t>2</w:t>
      </w:r>
      <w:r w:rsidR="00384B7F" w:rsidRPr="003A5D30">
        <w:t xml:space="preserve">.2 </w:t>
      </w:r>
      <w:r w:rsidR="004453DF" w:rsidRPr="003A5D30">
        <w:t>Analy</w:t>
      </w:r>
      <w:r w:rsidR="00FA5E5A">
        <w:t>s</w:t>
      </w:r>
      <w:r w:rsidR="004453DF" w:rsidRPr="003A5D30">
        <w:t xml:space="preserve">is </w:t>
      </w:r>
      <w:r w:rsidR="004C5E58" w:rsidRPr="003A5D30">
        <w:t xml:space="preserve">- </w:t>
      </w:r>
      <w:r w:rsidR="005677A4" w:rsidRPr="003A5D30">
        <w:t>NSAC / Session management aspects</w:t>
      </w:r>
    </w:p>
    <w:p w14:paraId="729E63EF" w14:textId="2084C2AE" w:rsidR="00646D82" w:rsidRPr="003A5D30" w:rsidRDefault="28E5D799" w:rsidP="005677A4">
      <w:pPr>
        <w:pStyle w:val="B-Body"/>
        <w:ind w:left="0"/>
        <w:rPr>
          <w:rFonts w:ascii="Arial" w:hAnsi="Arial" w:cs="Arial"/>
          <w:lang w:eastAsia="ja-JP"/>
        </w:rPr>
      </w:pPr>
      <w:r w:rsidRPr="003A5D30">
        <w:rPr>
          <w:rFonts w:ascii="Arial" w:hAnsi="Arial" w:cs="Arial"/>
          <w:lang w:eastAsia="ja-JP"/>
        </w:rPr>
        <w:t>In TS38.523-1</w:t>
      </w:r>
      <w:r w:rsidR="7D128D8C" w:rsidRPr="003A5D30">
        <w:rPr>
          <w:rFonts w:ascii="Arial" w:hAnsi="Arial" w:cs="Arial"/>
          <w:lang w:eastAsia="ja-JP"/>
        </w:rPr>
        <w:t>[2]</w:t>
      </w:r>
      <w:r w:rsidRPr="003A5D30">
        <w:rPr>
          <w:rFonts w:ascii="Arial" w:hAnsi="Arial" w:cs="Arial"/>
          <w:lang w:eastAsia="ja-JP"/>
        </w:rPr>
        <w:t>, NSAC Session management aspects</w:t>
      </w:r>
      <w:r w:rsidR="7E42EBC8" w:rsidRPr="003A5D30">
        <w:rPr>
          <w:rFonts w:ascii="Arial" w:hAnsi="Arial" w:cs="Arial"/>
          <w:lang w:eastAsia="ja-JP"/>
        </w:rPr>
        <w:t xml:space="preserve"> </w:t>
      </w:r>
      <w:r w:rsidR="4E3C20B1" w:rsidRPr="003A5D30">
        <w:rPr>
          <w:rFonts w:ascii="Arial" w:hAnsi="Arial" w:cs="Arial"/>
          <w:lang w:eastAsia="ja-JP"/>
        </w:rPr>
        <w:t xml:space="preserve">test cases listed below </w:t>
      </w:r>
      <w:r w:rsidR="7E42EBC8" w:rsidRPr="003A5D30">
        <w:rPr>
          <w:rFonts w:ascii="Arial" w:hAnsi="Arial" w:cs="Arial"/>
          <w:lang w:eastAsia="ja-JP"/>
        </w:rPr>
        <w:t>cover</w:t>
      </w:r>
      <w:r w:rsidR="222A39D9" w:rsidRPr="003A5D30">
        <w:rPr>
          <w:rFonts w:ascii="Arial" w:hAnsi="Arial" w:cs="Arial"/>
          <w:lang w:eastAsia="ja-JP"/>
        </w:rPr>
        <w:t>s</w:t>
      </w:r>
      <w:r w:rsidR="7E42EBC8" w:rsidRPr="003A5D30">
        <w:rPr>
          <w:rFonts w:ascii="Arial" w:hAnsi="Arial" w:cs="Arial"/>
          <w:lang w:eastAsia="ja-JP"/>
        </w:rPr>
        <w:t xml:space="preserve"> </w:t>
      </w:r>
      <w:r w:rsidR="62951435" w:rsidRPr="003A5D30">
        <w:rPr>
          <w:rFonts w:ascii="Arial" w:hAnsi="Arial" w:cs="Arial"/>
          <w:lang w:eastAsia="ja-JP"/>
        </w:rPr>
        <w:t>the</w:t>
      </w:r>
      <w:r w:rsidR="7E42EBC8" w:rsidRPr="003A5D30">
        <w:rPr>
          <w:rFonts w:ascii="Arial" w:hAnsi="Arial" w:cs="Arial"/>
          <w:lang w:eastAsia="ja-JP"/>
        </w:rPr>
        <w:t xml:space="preserve"> following </w:t>
      </w:r>
      <w:r w:rsidR="7E42EBC8" w:rsidRPr="003A5D30">
        <w:rPr>
          <w:rFonts w:ascii="Arial" w:hAnsi="Arial" w:cs="Arial"/>
        </w:rPr>
        <w:t xml:space="preserve">PDU session establishment reject </w:t>
      </w:r>
      <w:r w:rsidR="7E42EBC8" w:rsidRPr="003A5D30">
        <w:rPr>
          <w:rFonts w:ascii="Arial" w:hAnsi="Arial" w:cs="Arial"/>
          <w:lang w:eastAsia="ja-JP"/>
        </w:rPr>
        <w:t>scenarios:</w:t>
      </w:r>
    </w:p>
    <w:p w14:paraId="313902C0" w14:textId="5DAF7FD8" w:rsidR="4714F817" w:rsidRDefault="4714F817" w:rsidP="53B75CDA">
      <w:pPr>
        <w:pStyle w:val="TH"/>
        <w:rPr>
          <w:rFonts w:cs="Arial"/>
        </w:rPr>
      </w:pPr>
      <w:r w:rsidRPr="53B75CDA">
        <w:rPr>
          <w:rFonts w:cs="Arial"/>
        </w:rPr>
        <w:t>Table 2.</w:t>
      </w:r>
      <w:r w:rsidR="00F02C04">
        <w:rPr>
          <w:rFonts w:cs="Arial"/>
        </w:rPr>
        <w:t>2</w:t>
      </w:r>
      <w:r w:rsidRPr="53B75CDA">
        <w:rPr>
          <w:rFonts w:cs="Arial"/>
        </w:rPr>
        <w:t>: Impacted protocol conformance test cases, ref. TS 38.523-1 [2]</w:t>
      </w:r>
    </w:p>
    <w:tbl>
      <w:tblPr>
        <w:tblStyle w:val="TableGrid"/>
        <w:tblW w:w="0" w:type="auto"/>
        <w:tblLook w:val="04A0" w:firstRow="1" w:lastRow="0" w:firstColumn="1" w:lastColumn="0" w:noHBand="0" w:noVBand="1"/>
      </w:tblPr>
      <w:tblGrid>
        <w:gridCol w:w="1213"/>
        <w:gridCol w:w="4504"/>
        <w:gridCol w:w="3911"/>
      </w:tblGrid>
      <w:tr w:rsidR="00A41EAC" w14:paraId="59FA1D66" w14:textId="68CAF63F" w:rsidTr="314A36DF">
        <w:trPr>
          <w:trHeight w:val="435"/>
        </w:trPr>
        <w:tc>
          <w:tcPr>
            <w:tcW w:w="1213" w:type="dxa"/>
          </w:tcPr>
          <w:p w14:paraId="72F7E305" w14:textId="2FBB901E" w:rsidR="00A41EAC" w:rsidRDefault="00A41EAC" w:rsidP="53B75CDA">
            <w:pPr>
              <w:tabs>
                <w:tab w:val="left" w:pos="413"/>
              </w:tabs>
              <w:jc w:val="center"/>
              <w:rPr>
                <w:rFonts w:ascii="Arial" w:hAnsi="Arial" w:cs="Arial"/>
              </w:rPr>
            </w:pPr>
            <w:r w:rsidRPr="53B75CDA">
              <w:rPr>
                <w:rFonts w:ascii="Arial" w:hAnsi="Arial" w:cs="Arial"/>
              </w:rPr>
              <w:t>Clause</w:t>
            </w:r>
          </w:p>
        </w:tc>
        <w:tc>
          <w:tcPr>
            <w:tcW w:w="4504" w:type="dxa"/>
          </w:tcPr>
          <w:p w14:paraId="157E4E35" w14:textId="0D558A5A" w:rsidR="00A41EAC" w:rsidRDefault="00A41EAC" w:rsidP="53B75CDA">
            <w:pPr>
              <w:tabs>
                <w:tab w:val="left" w:pos="413"/>
              </w:tabs>
              <w:jc w:val="center"/>
              <w:rPr>
                <w:rFonts w:ascii="Arial" w:hAnsi="Arial" w:cs="Arial"/>
              </w:rPr>
            </w:pPr>
            <w:r w:rsidRPr="53B75CDA">
              <w:rPr>
                <w:rFonts w:ascii="Arial" w:hAnsi="Arial" w:cs="Arial"/>
              </w:rPr>
              <w:t>TC Title</w:t>
            </w:r>
          </w:p>
        </w:tc>
        <w:tc>
          <w:tcPr>
            <w:tcW w:w="3911" w:type="dxa"/>
          </w:tcPr>
          <w:p w14:paraId="4D55B3BD" w14:textId="3DAD64FD" w:rsidR="00A41EAC" w:rsidRPr="53B75CDA" w:rsidRDefault="2426B605" w:rsidP="53B75CDA">
            <w:pPr>
              <w:tabs>
                <w:tab w:val="left" w:pos="413"/>
              </w:tabs>
              <w:jc w:val="center"/>
              <w:rPr>
                <w:rFonts w:ascii="Arial" w:hAnsi="Arial" w:cs="Arial"/>
              </w:rPr>
            </w:pPr>
            <w:r w:rsidRPr="4D43A1BB">
              <w:rPr>
                <w:rFonts w:ascii="Arial" w:hAnsi="Arial" w:cs="Arial"/>
              </w:rPr>
              <w:t>Comments</w:t>
            </w:r>
          </w:p>
        </w:tc>
      </w:tr>
      <w:tr w:rsidR="00A41EAC" w14:paraId="30D47477" w14:textId="72CAE509" w:rsidTr="314A36DF">
        <w:trPr>
          <w:trHeight w:val="705"/>
        </w:trPr>
        <w:tc>
          <w:tcPr>
            <w:tcW w:w="1213" w:type="dxa"/>
          </w:tcPr>
          <w:p w14:paraId="7BD75A6B" w14:textId="40476777" w:rsidR="00A41EAC" w:rsidRDefault="00A41EAC" w:rsidP="53B75CDA">
            <w:pPr>
              <w:rPr>
                <w:rFonts w:ascii="Arial" w:eastAsia="Arial" w:hAnsi="Arial" w:cs="Arial"/>
              </w:rPr>
            </w:pPr>
            <w:r w:rsidRPr="53B75CDA">
              <w:rPr>
                <w:rFonts w:ascii="Arial" w:eastAsia="Arial" w:hAnsi="Arial" w:cs="Arial"/>
              </w:rPr>
              <w:t>10.1.8.1</w:t>
            </w:r>
          </w:p>
        </w:tc>
        <w:tc>
          <w:tcPr>
            <w:tcW w:w="4504" w:type="dxa"/>
          </w:tcPr>
          <w:p w14:paraId="0A410ED8" w14:textId="7E707B77" w:rsidR="00A41EAC" w:rsidRDefault="05A907F2" w:rsidP="314A36DF">
            <w:pPr>
              <w:spacing w:line="259" w:lineRule="auto"/>
              <w:rPr>
                <w:rFonts w:ascii="Arial" w:eastAsia="Arial" w:hAnsi="Arial" w:cs="Arial"/>
              </w:rPr>
            </w:pPr>
            <w:r w:rsidRPr="314A36DF">
              <w:rPr>
                <w:rFonts w:ascii="Arial" w:eastAsia="Arial" w:hAnsi="Arial" w:cs="Arial"/>
              </w:rPr>
              <w:t xml:space="preserve">NSAC / PDU session establishment reject / Maximum number of PDU sessions reached / Back-off timer is neither zero nor deactivated </w:t>
            </w:r>
          </w:p>
        </w:tc>
        <w:tc>
          <w:tcPr>
            <w:tcW w:w="3911" w:type="dxa"/>
          </w:tcPr>
          <w:p w14:paraId="2A67AC11" w14:textId="01D6A0E2" w:rsidR="566EC255" w:rsidRPr="003A5D30" w:rsidRDefault="3725431A" w:rsidP="314A36DF">
            <w:pPr>
              <w:spacing w:line="259" w:lineRule="auto"/>
              <w:rPr>
                <w:rFonts w:ascii="Arial" w:eastAsia="Arial" w:hAnsi="Arial" w:cs="Arial"/>
                <w:sz w:val="18"/>
                <w:szCs w:val="18"/>
              </w:rPr>
            </w:pPr>
            <w:r w:rsidRPr="003A5D30">
              <w:rPr>
                <w:rFonts w:ascii="Arial" w:eastAsia="Arial" w:hAnsi="Arial" w:cs="Arial"/>
                <w:sz w:val="18"/>
                <w:szCs w:val="18"/>
              </w:rPr>
              <w:t>TP1</w:t>
            </w:r>
            <w:r w:rsidR="01F412DA" w:rsidRPr="003A5D30">
              <w:rPr>
                <w:rFonts w:ascii="Arial" w:eastAsia="Arial" w:hAnsi="Arial" w:cs="Arial"/>
                <w:sz w:val="18"/>
                <w:szCs w:val="18"/>
              </w:rPr>
              <w:t xml:space="preserve"> </w:t>
            </w:r>
            <w:r w:rsidR="6891F18E" w:rsidRPr="003A5D30">
              <w:rPr>
                <w:rFonts w:ascii="Arial" w:eastAsia="Arial" w:hAnsi="Arial" w:cs="Arial"/>
                <w:sz w:val="18"/>
                <w:szCs w:val="18"/>
              </w:rPr>
              <w:t>verifies</w:t>
            </w:r>
            <w:r w:rsidRPr="003A5D30">
              <w:rPr>
                <w:rFonts w:ascii="Arial" w:eastAsia="Arial" w:hAnsi="Arial" w:cs="Arial"/>
                <w:sz w:val="18"/>
                <w:szCs w:val="18"/>
              </w:rPr>
              <w:t xml:space="preserve"> </w:t>
            </w:r>
            <w:r w:rsidR="1E1A0ABF" w:rsidRPr="003A5D30">
              <w:rPr>
                <w:rFonts w:ascii="Arial" w:eastAsia="Arial" w:hAnsi="Arial" w:cs="Arial"/>
                <w:sz w:val="18"/>
                <w:szCs w:val="18"/>
              </w:rPr>
              <w:t>whether</w:t>
            </w:r>
            <w:r w:rsidR="148745B6" w:rsidRPr="003A5D30">
              <w:rPr>
                <w:rFonts w:ascii="Arial" w:eastAsia="Arial" w:hAnsi="Arial" w:cs="Arial"/>
                <w:sz w:val="18"/>
                <w:szCs w:val="18"/>
              </w:rPr>
              <w:t xml:space="preserve"> </w:t>
            </w:r>
            <w:r w:rsidR="148745B6" w:rsidRPr="003A5D30">
              <w:rPr>
                <w:rFonts w:ascii="Arial" w:hAnsi="Arial" w:cs="Arial"/>
                <w:sz w:val="18"/>
                <w:szCs w:val="18"/>
              </w:rPr>
              <w:t xml:space="preserve">UE starts timer T3585 and </w:t>
            </w:r>
            <w:r w:rsidR="5F75258D" w:rsidRPr="003A5D30">
              <w:rPr>
                <w:rFonts w:ascii="Arial" w:hAnsi="Arial" w:cs="Arial"/>
                <w:sz w:val="18"/>
                <w:szCs w:val="18"/>
              </w:rPr>
              <w:t>does not</w:t>
            </w:r>
            <w:r w:rsidR="148745B6" w:rsidRPr="003A5D30">
              <w:rPr>
                <w:rFonts w:ascii="Arial" w:hAnsi="Arial" w:cs="Arial"/>
                <w:sz w:val="18"/>
                <w:szCs w:val="18"/>
              </w:rPr>
              <w:t xml:space="preserve"> send another PDU SESSION ESTABLISHMENT REQUEST message for the same S-NSSAI when </w:t>
            </w:r>
            <w:r w:rsidRPr="003A5D30">
              <w:rPr>
                <w:rFonts w:ascii="Arial" w:eastAsia="Arial" w:hAnsi="Arial" w:cs="Arial"/>
                <w:sz w:val="18"/>
                <w:szCs w:val="18"/>
              </w:rPr>
              <w:t xml:space="preserve">PDU session establishment reject with </w:t>
            </w:r>
            <w:r w:rsidR="3D746817" w:rsidRPr="003A5D30">
              <w:rPr>
                <w:rFonts w:ascii="Arial" w:eastAsia="Arial" w:hAnsi="Arial" w:cs="Arial"/>
                <w:sz w:val="18"/>
                <w:szCs w:val="18"/>
              </w:rPr>
              <w:t xml:space="preserve">5GSM cause value #69 "insufficient resources for specific slice" and </w:t>
            </w:r>
            <w:r w:rsidR="05062D96" w:rsidRPr="003A5D30">
              <w:rPr>
                <w:rFonts w:ascii="Arial" w:eastAsia="Arial" w:hAnsi="Arial" w:cs="Arial"/>
                <w:sz w:val="18"/>
                <w:szCs w:val="18"/>
              </w:rPr>
              <w:t xml:space="preserve">with </w:t>
            </w:r>
            <w:r w:rsidR="3D746817" w:rsidRPr="003A5D30">
              <w:rPr>
                <w:rFonts w:ascii="Arial" w:eastAsia="Arial" w:hAnsi="Arial" w:cs="Arial"/>
                <w:sz w:val="18"/>
                <w:szCs w:val="18"/>
              </w:rPr>
              <w:t>Back-off ti</w:t>
            </w:r>
            <w:r w:rsidR="00332A77" w:rsidRPr="003A5D30">
              <w:rPr>
                <w:rFonts w:ascii="Arial" w:eastAsia="Arial" w:hAnsi="Arial" w:cs="Arial"/>
                <w:sz w:val="18"/>
                <w:szCs w:val="18"/>
              </w:rPr>
              <w:t>mer</w:t>
            </w:r>
            <w:r w:rsidR="19D06A21" w:rsidRPr="003A5D30">
              <w:rPr>
                <w:rFonts w:ascii="Arial" w:eastAsia="Arial" w:hAnsi="Arial" w:cs="Arial"/>
                <w:sz w:val="18"/>
                <w:szCs w:val="18"/>
              </w:rPr>
              <w:t xml:space="preserve"> received</w:t>
            </w:r>
            <w:r w:rsidR="16A3ECE1" w:rsidRPr="003A5D30">
              <w:rPr>
                <w:rFonts w:ascii="Arial" w:eastAsia="Arial" w:hAnsi="Arial" w:cs="Arial"/>
                <w:sz w:val="18"/>
                <w:szCs w:val="18"/>
              </w:rPr>
              <w:t xml:space="preserve"> from </w:t>
            </w:r>
            <w:proofErr w:type="gramStart"/>
            <w:r w:rsidR="16A3ECE1" w:rsidRPr="003A5D30">
              <w:rPr>
                <w:rFonts w:ascii="Arial" w:eastAsia="Arial" w:hAnsi="Arial" w:cs="Arial"/>
                <w:sz w:val="18"/>
                <w:szCs w:val="18"/>
              </w:rPr>
              <w:t>NW</w:t>
            </w:r>
            <w:proofErr w:type="gramEnd"/>
          </w:p>
          <w:p w14:paraId="4455A0C1" w14:textId="19D7E65A" w:rsidR="00A41EAC" w:rsidRPr="003A5D30" w:rsidRDefault="0746679A" w:rsidP="314A36DF">
            <w:pPr>
              <w:spacing w:line="259" w:lineRule="auto"/>
              <w:rPr>
                <w:rFonts w:ascii="Arial" w:eastAsia="Arial" w:hAnsi="Arial" w:cs="Arial"/>
                <w:sz w:val="18"/>
                <w:szCs w:val="18"/>
              </w:rPr>
            </w:pPr>
            <w:r w:rsidRPr="003A5D30">
              <w:rPr>
                <w:rFonts w:ascii="Arial" w:eastAsia="Arial" w:hAnsi="Arial" w:cs="Arial"/>
                <w:sz w:val="18"/>
                <w:szCs w:val="18"/>
              </w:rPr>
              <w:t>TP2</w:t>
            </w:r>
            <w:r w:rsidR="51102F15" w:rsidRPr="003A5D30">
              <w:rPr>
                <w:rFonts w:ascii="Arial" w:eastAsia="Arial" w:hAnsi="Arial" w:cs="Arial"/>
                <w:sz w:val="18"/>
                <w:szCs w:val="18"/>
              </w:rPr>
              <w:t xml:space="preserve"> </w:t>
            </w:r>
            <w:r w:rsidR="0A0BEF85" w:rsidRPr="003A5D30">
              <w:rPr>
                <w:rFonts w:ascii="Arial" w:eastAsia="Arial" w:hAnsi="Arial" w:cs="Arial"/>
                <w:sz w:val="18"/>
                <w:szCs w:val="18"/>
              </w:rPr>
              <w:t>verifies whether UE</w:t>
            </w:r>
            <w:r w:rsidR="5E8EA709" w:rsidRPr="003A5D30">
              <w:rPr>
                <w:rFonts w:ascii="Arial" w:eastAsia="Arial" w:hAnsi="Arial" w:cs="Arial"/>
                <w:sz w:val="18"/>
                <w:szCs w:val="18"/>
              </w:rPr>
              <w:t xml:space="preserve"> restart timer T3585 </w:t>
            </w:r>
            <w:r w:rsidR="7854C64C" w:rsidRPr="003A5D30">
              <w:rPr>
                <w:rFonts w:ascii="Arial" w:eastAsia="Arial" w:hAnsi="Arial" w:cs="Arial"/>
                <w:sz w:val="18"/>
                <w:szCs w:val="18"/>
              </w:rPr>
              <w:t>when UE is</w:t>
            </w:r>
            <w:r w:rsidR="5E8EA709" w:rsidRPr="003A5D30">
              <w:rPr>
                <w:rFonts w:ascii="Arial" w:eastAsia="Arial" w:hAnsi="Arial" w:cs="Arial"/>
                <w:sz w:val="18"/>
                <w:szCs w:val="18"/>
              </w:rPr>
              <w:t xml:space="preserve"> switch off and switch </w:t>
            </w:r>
            <w:proofErr w:type="gramStart"/>
            <w:r w:rsidR="5E8EA709" w:rsidRPr="003A5D30">
              <w:rPr>
                <w:rFonts w:ascii="Arial" w:eastAsia="Arial" w:hAnsi="Arial" w:cs="Arial"/>
                <w:sz w:val="18"/>
                <w:szCs w:val="18"/>
              </w:rPr>
              <w:t>on</w:t>
            </w:r>
            <w:proofErr w:type="gramEnd"/>
          </w:p>
          <w:p w14:paraId="721AA7E3" w14:textId="20B329AF" w:rsidR="00A41EAC" w:rsidRPr="003A5D30" w:rsidRDefault="48009880" w:rsidP="314A36DF">
            <w:pPr>
              <w:spacing w:line="259" w:lineRule="auto"/>
              <w:rPr>
                <w:rFonts w:ascii="Arial" w:eastAsia="Arial" w:hAnsi="Arial" w:cs="Arial"/>
                <w:sz w:val="18"/>
                <w:szCs w:val="18"/>
              </w:rPr>
            </w:pPr>
            <w:r w:rsidRPr="003A5D30">
              <w:rPr>
                <w:rFonts w:ascii="Arial" w:eastAsia="Arial" w:hAnsi="Arial" w:cs="Arial"/>
                <w:sz w:val="18"/>
                <w:szCs w:val="18"/>
              </w:rPr>
              <w:t xml:space="preserve">TP3 </w:t>
            </w:r>
            <w:r w:rsidR="3F4BCA48" w:rsidRPr="003A5D30">
              <w:rPr>
                <w:rFonts w:ascii="Arial" w:eastAsia="Arial" w:hAnsi="Arial" w:cs="Arial"/>
                <w:sz w:val="18"/>
                <w:szCs w:val="18"/>
              </w:rPr>
              <w:t xml:space="preserve">verifies whether </w:t>
            </w:r>
            <w:r w:rsidR="3F4BCA48" w:rsidRPr="003A5D30">
              <w:rPr>
                <w:rFonts w:ascii="Arial" w:hAnsi="Arial" w:cs="Arial"/>
                <w:sz w:val="18"/>
                <w:szCs w:val="18"/>
              </w:rPr>
              <w:t xml:space="preserve">UE could initiate PDU session establishment request with the S-NSSAI </w:t>
            </w:r>
            <w:r w:rsidR="3FBA92F2" w:rsidRPr="003A5D30">
              <w:rPr>
                <w:rFonts w:ascii="Arial" w:eastAsia="Arial" w:hAnsi="Arial" w:cs="Arial"/>
                <w:sz w:val="18"/>
                <w:szCs w:val="18"/>
              </w:rPr>
              <w:t>when</w:t>
            </w:r>
            <w:r w:rsidRPr="003A5D30">
              <w:rPr>
                <w:rFonts w:ascii="Arial" w:eastAsia="Arial" w:hAnsi="Arial" w:cs="Arial"/>
                <w:sz w:val="18"/>
                <w:szCs w:val="18"/>
              </w:rPr>
              <w:t xml:space="preserve"> T3585 associated with the S-NSSAI expires</w:t>
            </w:r>
            <w:r w:rsidR="00D66ED0">
              <w:rPr>
                <w:rFonts w:ascii="Arial" w:eastAsia="Arial" w:hAnsi="Arial" w:cs="Arial"/>
                <w:sz w:val="18"/>
                <w:szCs w:val="18"/>
              </w:rPr>
              <w:t>.</w:t>
            </w:r>
          </w:p>
          <w:p w14:paraId="2A3748CA" w14:textId="1452EA2E" w:rsidR="00A41EAC" w:rsidRPr="003A5D30" w:rsidRDefault="7EB392CA" w:rsidP="314A36DF">
            <w:pPr>
              <w:spacing w:line="259" w:lineRule="auto"/>
              <w:rPr>
                <w:rFonts w:ascii="Arial" w:eastAsia="Arial" w:hAnsi="Arial" w:cs="Arial"/>
                <w:sz w:val="18"/>
                <w:szCs w:val="18"/>
              </w:rPr>
            </w:pPr>
            <w:r w:rsidRPr="003A5D30">
              <w:rPr>
                <w:rFonts w:ascii="Arial" w:eastAsia="Arial" w:hAnsi="Arial" w:cs="Arial"/>
                <w:sz w:val="18"/>
                <w:szCs w:val="18"/>
              </w:rPr>
              <w:lastRenderedPageBreak/>
              <w:t xml:space="preserve">TP4 </w:t>
            </w:r>
            <w:r w:rsidR="14761845" w:rsidRPr="003A5D30">
              <w:rPr>
                <w:rFonts w:ascii="Arial" w:eastAsia="Arial" w:hAnsi="Arial" w:cs="Arial"/>
                <w:sz w:val="18"/>
                <w:szCs w:val="18"/>
              </w:rPr>
              <w:t xml:space="preserve">verifies whether </w:t>
            </w:r>
            <w:r w:rsidR="14761845" w:rsidRPr="003A5D30">
              <w:rPr>
                <w:rFonts w:ascii="Arial" w:hAnsi="Arial" w:cs="Arial"/>
                <w:sz w:val="18"/>
                <w:szCs w:val="18"/>
              </w:rPr>
              <w:t>UE starts timer T3585 and does not send another PDU SESSION ESTABLISHMENT REQUEST message without an S-</w:t>
            </w:r>
            <w:r w:rsidR="7DF7C9B0" w:rsidRPr="003A5D30">
              <w:rPr>
                <w:rFonts w:ascii="Arial" w:hAnsi="Arial" w:cs="Arial"/>
                <w:sz w:val="18"/>
                <w:szCs w:val="18"/>
              </w:rPr>
              <w:t xml:space="preserve">NSSAI when </w:t>
            </w:r>
            <w:r w:rsidR="7DF7C9B0" w:rsidRPr="003A5D30">
              <w:rPr>
                <w:rFonts w:ascii="Arial" w:eastAsia="Arial" w:hAnsi="Arial" w:cs="Arial"/>
                <w:sz w:val="18"/>
                <w:szCs w:val="18"/>
              </w:rPr>
              <w:t>PDU session establishment reject with 5GSM cause value #69 "insufficient resources for specific slice" and with Back-off timer received from NW</w:t>
            </w:r>
            <w:r w:rsidR="00D66ED0">
              <w:rPr>
                <w:rFonts w:ascii="Arial" w:eastAsia="Arial" w:hAnsi="Arial" w:cs="Arial"/>
                <w:sz w:val="18"/>
                <w:szCs w:val="18"/>
              </w:rPr>
              <w:t>.</w:t>
            </w:r>
          </w:p>
          <w:p w14:paraId="52FC446A" w14:textId="7CF3E0BA" w:rsidR="00A41EAC" w:rsidRPr="53B75CDA" w:rsidRDefault="00A41EAC" w:rsidP="314A36DF">
            <w:pPr>
              <w:spacing w:line="259" w:lineRule="auto"/>
              <w:rPr>
                <w:rFonts w:ascii="Arial" w:eastAsia="Arial" w:hAnsi="Arial" w:cs="Arial"/>
              </w:rPr>
            </w:pPr>
          </w:p>
          <w:p w14:paraId="61B3D85B" w14:textId="1C108B05" w:rsidR="616F7E26" w:rsidRDefault="57E21C94" w:rsidP="314A36DF">
            <w:pPr>
              <w:spacing w:line="259" w:lineRule="auto"/>
              <w:rPr>
                <w:rFonts w:ascii="Arial" w:eastAsia="Arial" w:hAnsi="Arial" w:cs="Arial"/>
                <w:b/>
                <w:u w:val="single"/>
              </w:rPr>
            </w:pPr>
            <w:r w:rsidRPr="4223DEB7">
              <w:rPr>
                <w:rFonts w:ascii="Arial" w:eastAsia="Arial" w:hAnsi="Arial" w:cs="Arial"/>
                <w:b/>
                <w:u w:val="single"/>
              </w:rPr>
              <w:t>Conclusion:</w:t>
            </w:r>
          </w:p>
          <w:p w14:paraId="6CC18FCA" w14:textId="48A82C52" w:rsidR="00A41EAC" w:rsidRPr="53B75CDA" w:rsidRDefault="0387D4F5" w:rsidP="314A36DF">
            <w:pPr>
              <w:spacing w:line="259" w:lineRule="auto"/>
              <w:rPr>
                <w:rFonts w:ascii="Arial" w:eastAsia="Arial" w:hAnsi="Arial" w:cs="Arial"/>
              </w:rPr>
            </w:pPr>
            <w:r w:rsidRPr="314A36DF">
              <w:rPr>
                <w:rFonts w:ascii="Arial" w:eastAsia="Arial" w:hAnsi="Arial" w:cs="Arial"/>
              </w:rPr>
              <w:t xml:space="preserve">The </w:t>
            </w:r>
            <w:r w:rsidR="5F15B917" w:rsidRPr="314A36DF">
              <w:rPr>
                <w:rFonts w:ascii="Arial" w:eastAsia="Arial" w:hAnsi="Arial" w:cs="Arial"/>
              </w:rPr>
              <w:t xml:space="preserve">conformance requirement specified in TS 24.501 Clause 6.4.1.4.2 are coved as </w:t>
            </w:r>
            <w:r w:rsidR="3CB6DCC6" w:rsidRPr="314A36DF">
              <w:rPr>
                <w:rFonts w:ascii="Arial" w:eastAsia="Arial" w:hAnsi="Arial" w:cs="Arial"/>
              </w:rPr>
              <w:t>part. However,</w:t>
            </w:r>
            <w:r w:rsidR="0527BCBB" w:rsidRPr="314A36DF">
              <w:rPr>
                <w:rFonts w:ascii="Arial" w:eastAsia="Arial" w:hAnsi="Arial" w:cs="Arial"/>
              </w:rPr>
              <w:t xml:space="preserve"> the</w:t>
            </w:r>
            <w:r w:rsidR="513653B3" w:rsidRPr="314A36DF">
              <w:rPr>
                <w:rFonts w:ascii="Arial" w:eastAsia="Arial" w:hAnsi="Arial" w:cs="Arial"/>
              </w:rPr>
              <w:t xml:space="preserve"> </w:t>
            </w:r>
            <w:r w:rsidR="0527BCBB" w:rsidRPr="314A36DF">
              <w:rPr>
                <w:rFonts w:ascii="Arial" w:eastAsia="Arial" w:hAnsi="Arial" w:cs="Arial"/>
              </w:rPr>
              <w:t>requirement</w:t>
            </w:r>
            <w:r w:rsidR="7119A144" w:rsidRPr="314A36DF">
              <w:rPr>
                <w:rFonts w:ascii="Arial" w:eastAsia="Arial" w:hAnsi="Arial" w:cs="Arial"/>
              </w:rPr>
              <w:t>s</w:t>
            </w:r>
            <w:r w:rsidR="34CD74CD" w:rsidRPr="314A36DF">
              <w:rPr>
                <w:rFonts w:ascii="Arial" w:eastAsia="Arial" w:hAnsi="Arial" w:cs="Arial"/>
              </w:rPr>
              <w:t xml:space="preserve"> tested in </w:t>
            </w:r>
            <w:r w:rsidR="36D47884" w:rsidRPr="314A36DF">
              <w:rPr>
                <w:rFonts w:ascii="Arial" w:eastAsia="Arial" w:hAnsi="Arial" w:cs="Arial"/>
              </w:rPr>
              <w:t>these</w:t>
            </w:r>
            <w:r w:rsidR="547F1188" w:rsidRPr="314A36DF">
              <w:rPr>
                <w:rFonts w:ascii="Arial" w:eastAsia="Arial" w:hAnsi="Arial" w:cs="Arial"/>
              </w:rPr>
              <w:t xml:space="preserve"> TPs</w:t>
            </w:r>
            <w:r w:rsidR="34CD74CD" w:rsidRPr="314A36DF">
              <w:rPr>
                <w:rFonts w:ascii="Arial" w:eastAsia="Arial" w:hAnsi="Arial" w:cs="Arial"/>
              </w:rPr>
              <w:t xml:space="preserve"> </w:t>
            </w:r>
            <w:r w:rsidR="0527BCBB" w:rsidRPr="314A36DF">
              <w:rPr>
                <w:rFonts w:ascii="Arial" w:eastAsia="Arial" w:hAnsi="Arial" w:cs="Arial"/>
              </w:rPr>
              <w:t>have no changes from</w:t>
            </w:r>
            <w:r w:rsidR="415DE7AA" w:rsidRPr="314A36DF">
              <w:rPr>
                <w:rFonts w:ascii="Arial" w:eastAsia="Arial" w:hAnsi="Arial" w:cs="Arial"/>
              </w:rPr>
              <w:t xml:space="preserve"> </w:t>
            </w:r>
            <w:r w:rsidR="306A9B4B" w:rsidRPr="314A36DF">
              <w:rPr>
                <w:rFonts w:ascii="Arial" w:eastAsia="Arial" w:hAnsi="Arial" w:cs="Arial"/>
              </w:rPr>
              <w:t>TS 24.501 Clause 6.4.1.4</w:t>
            </w:r>
            <w:r w:rsidR="5E193D62" w:rsidRPr="314A36DF">
              <w:rPr>
                <w:rFonts w:ascii="Arial" w:eastAsia="Arial" w:hAnsi="Arial" w:cs="Arial"/>
              </w:rPr>
              <w:t xml:space="preserve"> of Rel-15. Hence the Rel-15 UE </w:t>
            </w:r>
            <w:r w:rsidR="23CE8A58" w:rsidRPr="314A36DF">
              <w:rPr>
                <w:rFonts w:ascii="Arial" w:eastAsia="Arial" w:hAnsi="Arial" w:cs="Arial"/>
              </w:rPr>
              <w:t>can also PASS this test.</w:t>
            </w:r>
          </w:p>
        </w:tc>
      </w:tr>
      <w:tr w:rsidR="00A41EAC" w14:paraId="79DFDE8F" w14:textId="3E986A03" w:rsidTr="314A36DF">
        <w:trPr>
          <w:trHeight w:val="300"/>
        </w:trPr>
        <w:tc>
          <w:tcPr>
            <w:tcW w:w="1213" w:type="dxa"/>
          </w:tcPr>
          <w:p w14:paraId="223D1922" w14:textId="45269161" w:rsidR="00A41EAC" w:rsidRDefault="00A41EAC" w:rsidP="4827A5DD">
            <w:pPr>
              <w:spacing w:line="259" w:lineRule="auto"/>
              <w:rPr>
                <w:rFonts w:ascii="Arial" w:eastAsia="Arial" w:hAnsi="Arial" w:cs="Arial"/>
              </w:rPr>
            </w:pPr>
            <w:r w:rsidRPr="4827A5DD">
              <w:rPr>
                <w:rFonts w:ascii="Arial" w:eastAsia="Arial" w:hAnsi="Arial" w:cs="Arial"/>
              </w:rPr>
              <w:lastRenderedPageBreak/>
              <w:t>10.1.8.2</w:t>
            </w:r>
          </w:p>
        </w:tc>
        <w:tc>
          <w:tcPr>
            <w:tcW w:w="4504" w:type="dxa"/>
          </w:tcPr>
          <w:p w14:paraId="36CBFE59" w14:textId="25A47D3E" w:rsidR="00A41EAC" w:rsidRDefault="00A41EAC" w:rsidP="4827A5DD">
            <w:pPr>
              <w:spacing w:line="259" w:lineRule="auto"/>
              <w:rPr>
                <w:rFonts w:ascii="Arial" w:eastAsia="Arial" w:hAnsi="Arial" w:cs="Arial"/>
              </w:rPr>
            </w:pPr>
            <w:r w:rsidRPr="4827A5DD">
              <w:rPr>
                <w:rFonts w:ascii="Arial" w:eastAsia="Arial" w:hAnsi="Arial" w:cs="Arial"/>
              </w:rPr>
              <w:t xml:space="preserve"> NSAC / PDU session establishment reject / Maximum number of PDU sessions reached / Back-off timer is deactivated </w:t>
            </w:r>
          </w:p>
        </w:tc>
        <w:tc>
          <w:tcPr>
            <w:tcW w:w="3911" w:type="dxa"/>
          </w:tcPr>
          <w:p w14:paraId="41EAB37A" w14:textId="7A648C17" w:rsidR="71C11226" w:rsidRPr="003A5D30" w:rsidRDefault="71C11226" w:rsidP="314A36DF">
            <w:pPr>
              <w:spacing w:line="259" w:lineRule="auto"/>
              <w:rPr>
                <w:rFonts w:ascii="Arial" w:hAnsi="Arial" w:cs="Arial"/>
                <w:sz w:val="18"/>
                <w:szCs w:val="18"/>
              </w:rPr>
            </w:pPr>
            <w:r w:rsidRPr="003A5D30">
              <w:rPr>
                <w:rFonts w:ascii="Arial" w:hAnsi="Arial" w:cs="Arial"/>
                <w:sz w:val="18"/>
                <w:szCs w:val="18"/>
              </w:rPr>
              <w:t xml:space="preserve">TP1 verifies when PDU SESSION ESTABLISHMENT REJECT with 5GSM cause value #69 and Back-off timer value deactivated received, UE </w:t>
            </w:r>
            <w:r w:rsidR="2EB8E069" w:rsidRPr="003A5D30">
              <w:rPr>
                <w:rFonts w:ascii="Arial" w:hAnsi="Arial" w:cs="Arial"/>
                <w:sz w:val="18"/>
                <w:szCs w:val="18"/>
              </w:rPr>
              <w:t>does not</w:t>
            </w:r>
            <w:r w:rsidRPr="003A5D30">
              <w:rPr>
                <w:rFonts w:ascii="Arial" w:hAnsi="Arial" w:cs="Arial"/>
                <w:sz w:val="18"/>
                <w:szCs w:val="18"/>
              </w:rPr>
              <w:t xml:space="preserve"> send another PDU Session Establishment request with same S-NSSAI until   UE is switched off.</w:t>
            </w:r>
          </w:p>
          <w:p w14:paraId="7E0CA798" w14:textId="61A473DE" w:rsidR="62384BC5" w:rsidRPr="003A5D30" w:rsidRDefault="62384BC5" w:rsidP="314A36DF">
            <w:pPr>
              <w:spacing w:line="259" w:lineRule="auto"/>
              <w:rPr>
                <w:rFonts w:ascii="Arial" w:hAnsi="Arial" w:cs="Arial"/>
                <w:sz w:val="18"/>
                <w:szCs w:val="18"/>
              </w:rPr>
            </w:pPr>
            <w:r w:rsidRPr="003A5D30">
              <w:rPr>
                <w:rFonts w:ascii="Arial" w:hAnsi="Arial" w:cs="Arial"/>
                <w:sz w:val="18"/>
                <w:szCs w:val="18"/>
              </w:rPr>
              <w:t>TP2 verifies when PDU SESSION ESTABLISHMENT REJECT with 5GSM cause value #69 and Back-off timer value deactivated received, UE does</w:t>
            </w:r>
            <w:r w:rsidR="01C2585C" w:rsidRPr="003A5D30">
              <w:rPr>
                <w:rFonts w:ascii="Arial" w:hAnsi="Arial" w:cs="Arial"/>
                <w:sz w:val="18"/>
                <w:szCs w:val="18"/>
              </w:rPr>
              <w:t xml:space="preserve"> </w:t>
            </w:r>
            <w:r w:rsidRPr="003A5D30">
              <w:rPr>
                <w:rFonts w:ascii="Arial" w:hAnsi="Arial" w:cs="Arial"/>
                <w:sz w:val="18"/>
                <w:szCs w:val="18"/>
              </w:rPr>
              <w:t>n</w:t>
            </w:r>
            <w:r w:rsidR="07D3FB1E" w:rsidRPr="003A5D30">
              <w:rPr>
                <w:rFonts w:ascii="Arial" w:hAnsi="Arial" w:cs="Arial"/>
                <w:sz w:val="18"/>
                <w:szCs w:val="18"/>
              </w:rPr>
              <w:t>o</w:t>
            </w:r>
            <w:r w:rsidRPr="003A5D30">
              <w:rPr>
                <w:rFonts w:ascii="Arial" w:hAnsi="Arial" w:cs="Arial"/>
                <w:sz w:val="18"/>
                <w:szCs w:val="18"/>
              </w:rPr>
              <w:t xml:space="preserve">t send another PDU Session Establishment request with same S-NSSAI </w:t>
            </w:r>
            <w:r w:rsidR="7B576614" w:rsidRPr="003A5D30">
              <w:rPr>
                <w:rFonts w:ascii="Arial" w:hAnsi="Arial" w:cs="Arial"/>
                <w:sz w:val="18"/>
                <w:szCs w:val="18"/>
              </w:rPr>
              <w:t>until UE receives a PDU SESSION MODIFICATION COMMAND message for the same S-NSSAI</w:t>
            </w:r>
          </w:p>
          <w:p w14:paraId="7A812ED9" w14:textId="1AA2A119" w:rsidR="1A9347FC" w:rsidRPr="003A5D30" w:rsidRDefault="1049B344" w:rsidP="314A36DF">
            <w:pPr>
              <w:spacing w:line="259" w:lineRule="auto"/>
              <w:rPr>
                <w:rFonts w:ascii="Arial" w:hAnsi="Arial" w:cs="Arial"/>
                <w:sz w:val="18"/>
                <w:szCs w:val="18"/>
              </w:rPr>
            </w:pPr>
            <w:r w:rsidRPr="003A5D30">
              <w:rPr>
                <w:rFonts w:ascii="Arial" w:hAnsi="Arial" w:cs="Arial"/>
                <w:sz w:val="18"/>
                <w:szCs w:val="18"/>
              </w:rPr>
              <w:t>TP4 verifies when PDU SESSION ESTABLISHMENT REJECT with 5GSM cause value #69 and Back-off timer value deactivated received, UE does</w:t>
            </w:r>
            <w:r w:rsidR="76365160" w:rsidRPr="003A5D30">
              <w:rPr>
                <w:rFonts w:ascii="Arial" w:hAnsi="Arial" w:cs="Arial"/>
                <w:sz w:val="18"/>
                <w:szCs w:val="18"/>
              </w:rPr>
              <w:t xml:space="preserve"> </w:t>
            </w:r>
            <w:r w:rsidRPr="003A5D30">
              <w:rPr>
                <w:rFonts w:ascii="Arial" w:hAnsi="Arial" w:cs="Arial"/>
                <w:sz w:val="18"/>
                <w:szCs w:val="18"/>
              </w:rPr>
              <w:t>n</w:t>
            </w:r>
            <w:r w:rsidR="30A49A5E" w:rsidRPr="003A5D30">
              <w:rPr>
                <w:rFonts w:ascii="Arial" w:hAnsi="Arial" w:cs="Arial"/>
                <w:sz w:val="18"/>
                <w:szCs w:val="18"/>
              </w:rPr>
              <w:t>o</w:t>
            </w:r>
            <w:r w:rsidRPr="003A5D30">
              <w:rPr>
                <w:rFonts w:ascii="Arial" w:hAnsi="Arial" w:cs="Arial"/>
                <w:sz w:val="18"/>
                <w:szCs w:val="18"/>
              </w:rPr>
              <w:t xml:space="preserve">t send another PDU Session Establishment request with same S-NSSAI </w:t>
            </w:r>
            <w:r w:rsidR="75E946CF" w:rsidRPr="003A5D30">
              <w:rPr>
                <w:rFonts w:ascii="Arial" w:hAnsi="Arial" w:cs="Arial"/>
                <w:sz w:val="18"/>
                <w:szCs w:val="18"/>
              </w:rPr>
              <w:t>until PDU SESSION RELEASE COMMAND message without the Back-off timer value IE for the same S-NSSAI received from NW</w:t>
            </w:r>
            <w:r w:rsidR="007D53B3" w:rsidRPr="003A5D30">
              <w:rPr>
                <w:rFonts w:ascii="Arial" w:hAnsi="Arial" w:cs="Arial"/>
                <w:sz w:val="18"/>
                <w:szCs w:val="18"/>
              </w:rPr>
              <w:t>.</w:t>
            </w:r>
          </w:p>
          <w:p w14:paraId="08383146" w14:textId="190D197C" w:rsidR="1A9347FC" w:rsidRPr="003A5D30" w:rsidRDefault="06BB9DC0" w:rsidP="314A36DF">
            <w:pPr>
              <w:spacing w:line="259" w:lineRule="auto"/>
              <w:rPr>
                <w:rFonts w:ascii="Arial" w:hAnsi="Arial" w:cs="Arial"/>
                <w:b/>
                <w:u w:val="single"/>
              </w:rPr>
            </w:pPr>
            <w:r w:rsidRPr="7A36BA0E">
              <w:rPr>
                <w:rFonts w:ascii="Arial" w:hAnsi="Arial" w:cs="Arial"/>
                <w:b/>
                <w:u w:val="single"/>
              </w:rPr>
              <w:t>Conclusion:</w:t>
            </w:r>
          </w:p>
          <w:p w14:paraId="0D338FB6" w14:textId="39A90CB5" w:rsidR="4827A5DD" w:rsidRPr="003A5D30" w:rsidRDefault="1BBA1335" w:rsidP="314A36DF">
            <w:pPr>
              <w:spacing w:line="259" w:lineRule="auto"/>
              <w:rPr>
                <w:rFonts w:ascii="Arial" w:hAnsi="Arial" w:cs="Arial"/>
                <w:sz w:val="18"/>
                <w:szCs w:val="18"/>
              </w:rPr>
            </w:pPr>
            <w:r w:rsidRPr="003A5D30">
              <w:rPr>
                <w:rFonts w:ascii="Arial" w:hAnsi="Arial" w:cs="Arial"/>
                <w:sz w:val="18"/>
                <w:szCs w:val="18"/>
              </w:rPr>
              <w:t>The conformance requirements covered in TP1, TP2, TP4 are specified in TS24.501 clause 4.6.3.1, and 6.4.1.4.2. Clause 4.6.3.1 covers NW behaviour and clause 6.4.1.4.2 covers handling of NW rejection due to congestion control. However, the requirements</w:t>
            </w:r>
            <w:r w:rsidR="48AC075D" w:rsidRPr="003A5D30">
              <w:rPr>
                <w:rFonts w:ascii="Arial" w:hAnsi="Arial" w:cs="Arial"/>
                <w:sz w:val="18"/>
                <w:szCs w:val="18"/>
              </w:rPr>
              <w:t xml:space="preserve"> tested as part or TP1, TP2, TP3</w:t>
            </w:r>
            <w:r w:rsidRPr="003A5D30">
              <w:rPr>
                <w:rFonts w:ascii="Arial" w:hAnsi="Arial" w:cs="Arial"/>
                <w:sz w:val="18"/>
                <w:szCs w:val="18"/>
              </w:rPr>
              <w:t xml:space="preserve"> specified in clause 6.4.1.4.2 have no changes from TS 24.501 Clause 6.4.1.4 of Rel-15. Hence the Rel-15 UE can also PASS this test.</w:t>
            </w:r>
          </w:p>
          <w:p w14:paraId="3727C598" w14:textId="19248B84" w:rsidR="23A95ECD" w:rsidRPr="003A5D30" w:rsidRDefault="23A95ECD" w:rsidP="314A36DF">
            <w:pPr>
              <w:spacing w:line="259" w:lineRule="auto"/>
              <w:rPr>
                <w:rFonts w:ascii="Arial" w:hAnsi="Arial" w:cs="Arial"/>
                <w:sz w:val="18"/>
                <w:szCs w:val="18"/>
              </w:rPr>
            </w:pPr>
            <w:r w:rsidRPr="003A5D30">
              <w:rPr>
                <w:rFonts w:ascii="Arial" w:hAnsi="Arial" w:cs="Arial"/>
                <w:sz w:val="18"/>
                <w:szCs w:val="18"/>
              </w:rPr>
              <w:t xml:space="preserve">TP3 verifies when PDU SESSION ESTABLISHMENT REJECT with 5GSM cause value #69 and Back-off timer value </w:t>
            </w:r>
            <w:r w:rsidRPr="003A5D30">
              <w:rPr>
                <w:rFonts w:ascii="Arial" w:hAnsi="Arial" w:cs="Arial"/>
                <w:sz w:val="18"/>
                <w:szCs w:val="18"/>
              </w:rPr>
              <w:lastRenderedPageBreak/>
              <w:t xml:space="preserve">deactivated received, UE </w:t>
            </w:r>
            <w:r w:rsidR="7D81B187" w:rsidRPr="003A5D30">
              <w:rPr>
                <w:rFonts w:ascii="Arial" w:hAnsi="Arial" w:cs="Arial"/>
                <w:sz w:val="18"/>
                <w:szCs w:val="18"/>
              </w:rPr>
              <w:t>does not</w:t>
            </w:r>
            <w:r w:rsidRPr="003A5D30">
              <w:rPr>
                <w:rFonts w:ascii="Arial" w:hAnsi="Arial" w:cs="Arial"/>
                <w:sz w:val="18"/>
                <w:szCs w:val="18"/>
              </w:rPr>
              <w:t xml:space="preserve"> send another PDU Session Establishment request with same S-NSSAI </w:t>
            </w:r>
            <w:r w:rsidR="1D76F7C4" w:rsidRPr="003A5D30">
              <w:rPr>
                <w:rFonts w:ascii="Arial" w:hAnsi="Arial" w:cs="Arial"/>
                <w:sz w:val="18"/>
                <w:szCs w:val="18"/>
              </w:rPr>
              <w:t>until PDU</w:t>
            </w:r>
            <w:r w:rsidRPr="003A5D30">
              <w:rPr>
                <w:rFonts w:ascii="Arial" w:hAnsi="Arial" w:cs="Arial"/>
                <w:sz w:val="18"/>
                <w:szCs w:val="18"/>
              </w:rPr>
              <w:t xml:space="preserve"> SESSION AUTHENTICATION COMMAND message for a non-emergency PDU session for the same S-NSSAI is received from </w:t>
            </w:r>
            <w:proofErr w:type="gramStart"/>
            <w:r w:rsidRPr="003A5D30">
              <w:rPr>
                <w:rFonts w:ascii="Arial" w:hAnsi="Arial" w:cs="Arial"/>
                <w:sz w:val="18"/>
                <w:szCs w:val="18"/>
              </w:rPr>
              <w:t>NW</w:t>
            </w:r>
            <w:proofErr w:type="gramEnd"/>
          </w:p>
          <w:p w14:paraId="45C63166" w14:textId="366134C3" w:rsidR="504A4F44" w:rsidRPr="003A5D30" w:rsidRDefault="504A4F44" w:rsidP="4827A5DD">
            <w:pPr>
              <w:spacing w:line="259" w:lineRule="auto"/>
              <w:rPr>
                <w:rFonts w:ascii="Arial" w:hAnsi="Arial" w:cs="Arial"/>
                <w:b/>
                <w:u w:val="single"/>
              </w:rPr>
            </w:pPr>
            <w:r w:rsidRPr="003A5D30">
              <w:rPr>
                <w:rFonts w:ascii="Arial" w:hAnsi="Arial" w:cs="Arial"/>
                <w:b/>
                <w:u w:val="single"/>
              </w:rPr>
              <w:t>Conclusion:</w:t>
            </w:r>
          </w:p>
          <w:p w14:paraId="2D8BE8BA" w14:textId="73143AF0" w:rsidR="00A41EAC" w:rsidRPr="003A5D30" w:rsidRDefault="50368D19" w:rsidP="314A36DF">
            <w:pPr>
              <w:spacing w:line="259" w:lineRule="auto"/>
              <w:rPr>
                <w:rFonts w:ascii="Arial" w:hAnsi="Arial" w:cs="Arial"/>
              </w:rPr>
            </w:pPr>
            <w:r w:rsidRPr="003A5D30">
              <w:rPr>
                <w:rFonts w:ascii="Arial" w:hAnsi="Arial" w:cs="Arial"/>
              </w:rPr>
              <w:t xml:space="preserve">The </w:t>
            </w:r>
            <w:r w:rsidR="0F3E10A0" w:rsidRPr="003A5D30">
              <w:rPr>
                <w:rFonts w:ascii="Arial" w:hAnsi="Arial" w:cs="Arial"/>
              </w:rPr>
              <w:t xml:space="preserve">conformance </w:t>
            </w:r>
            <w:r w:rsidRPr="003A5D30">
              <w:rPr>
                <w:rFonts w:ascii="Arial" w:hAnsi="Arial" w:cs="Arial"/>
              </w:rPr>
              <w:t>requirements covered in TP</w:t>
            </w:r>
            <w:r w:rsidR="02F03343" w:rsidRPr="003A5D30">
              <w:rPr>
                <w:rFonts w:ascii="Arial" w:hAnsi="Arial" w:cs="Arial"/>
              </w:rPr>
              <w:t>3</w:t>
            </w:r>
            <w:r w:rsidR="00F2C884" w:rsidRPr="003A5D30">
              <w:rPr>
                <w:rFonts w:ascii="Arial" w:hAnsi="Arial" w:cs="Arial"/>
              </w:rPr>
              <w:t xml:space="preserve"> </w:t>
            </w:r>
            <w:r w:rsidR="15FE0D9F" w:rsidRPr="003A5D30">
              <w:rPr>
                <w:rFonts w:ascii="Arial" w:hAnsi="Arial" w:cs="Arial"/>
              </w:rPr>
              <w:t>are specified in TS24.501 clause 4.6.3.1, and 6.4.1.4.2.</w:t>
            </w:r>
            <w:r w:rsidR="29100EE3" w:rsidRPr="003A5D30">
              <w:rPr>
                <w:rFonts w:ascii="Arial" w:hAnsi="Arial" w:cs="Arial"/>
              </w:rPr>
              <w:t xml:space="preserve"> </w:t>
            </w:r>
            <w:r w:rsidR="5254DC59" w:rsidRPr="003A5D30">
              <w:rPr>
                <w:rFonts w:ascii="Arial" w:hAnsi="Arial" w:cs="Arial"/>
              </w:rPr>
              <w:t>C</w:t>
            </w:r>
            <w:r w:rsidR="29100EE3" w:rsidRPr="003A5D30">
              <w:rPr>
                <w:rFonts w:ascii="Arial" w:hAnsi="Arial" w:cs="Arial"/>
              </w:rPr>
              <w:t>lause 4.6.3.1 covers NW behaviour and clause 6.4.1.4.2</w:t>
            </w:r>
            <w:r w:rsidR="102D1202" w:rsidRPr="003A5D30">
              <w:rPr>
                <w:rFonts w:ascii="Arial" w:hAnsi="Arial" w:cs="Arial"/>
              </w:rPr>
              <w:t xml:space="preserve"> covers</w:t>
            </w:r>
            <w:r w:rsidR="29100EE3" w:rsidRPr="003A5D30">
              <w:rPr>
                <w:rFonts w:ascii="Arial" w:hAnsi="Arial" w:cs="Arial"/>
              </w:rPr>
              <w:t xml:space="preserve"> </w:t>
            </w:r>
            <w:r w:rsidR="04BDC740" w:rsidRPr="003A5D30">
              <w:rPr>
                <w:rFonts w:ascii="Arial" w:hAnsi="Arial" w:cs="Arial"/>
              </w:rPr>
              <w:t xml:space="preserve">handling </w:t>
            </w:r>
            <w:r w:rsidR="50DF6345" w:rsidRPr="003A5D30">
              <w:rPr>
                <w:rFonts w:ascii="Arial" w:hAnsi="Arial" w:cs="Arial"/>
              </w:rPr>
              <w:t>of NW</w:t>
            </w:r>
            <w:r w:rsidR="04BDC740" w:rsidRPr="003A5D30">
              <w:rPr>
                <w:rFonts w:ascii="Arial" w:hAnsi="Arial" w:cs="Arial"/>
              </w:rPr>
              <w:t xml:space="preserve"> rejection due to </w:t>
            </w:r>
            <w:r w:rsidR="69FF92C7" w:rsidRPr="003A5D30">
              <w:rPr>
                <w:rFonts w:ascii="Arial" w:hAnsi="Arial" w:cs="Arial"/>
              </w:rPr>
              <w:t>congestion</w:t>
            </w:r>
            <w:r w:rsidR="04BDC740" w:rsidRPr="003A5D30">
              <w:rPr>
                <w:rFonts w:ascii="Arial" w:hAnsi="Arial" w:cs="Arial"/>
              </w:rPr>
              <w:t xml:space="preserve"> control. </w:t>
            </w:r>
            <w:r w:rsidR="10A7A112" w:rsidRPr="003A5D30">
              <w:rPr>
                <w:rFonts w:ascii="Arial" w:eastAsia="Arial" w:hAnsi="Arial" w:cs="Arial"/>
              </w:rPr>
              <w:t xml:space="preserve"> </w:t>
            </w:r>
          </w:p>
          <w:p w14:paraId="7827CFFA" w14:textId="25946658" w:rsidR="00A41EAC" w:rsidRPr="003A5D30" w:rsidRDefault="10A7A112" w:rsidP="314A36DF">
            <w:pPr>
              <w:spacing w:line="259" w:lineRule="auto"/>
              <w:rPr>
                <w:rFonts w:ascii="Arial" w:hAnsi="Arial" w:cs="Arial"/>
                <w:sz w:val="18"/>
                <w:szCs w:val="18"/>
              </w:rPr>
            </w:pPr>
            <w:r w:rsidRPr="003A5D30">
              <w:rPr>
                <w:rFonts w:ascii="Arial" w:eastAsia="Arial" w:hAnsi="Arial" w:cs="Arial"/>
              </w:rPr>
              <w:t>However, the requirements tested in TP3</w:t>
            </w:r>
            <w:r w:rsidR="1E777930" w:rsidRPr="003A5D30">
              <w:rPr>
                <w:rFonts w:ascii="Arial" w:eastAsia="Arial" w:hAnsi="Arial" w:cs="Arial"/>
              </w:rPr>
              <w:t xml:space="preserve"> </w:t>
            </w:r>
            <w:r w:rsidRPr="003A5D30">
              <w:rPr>
                <w:rFonts w:ascii="Arial" w:eastAsia="Arial" w:hAnsi="Arial" w:cs="Arial"/>
              </w:rPr>
              <w:t>has no changes from</w:t>
            </w:r>
            <w:r w:rsidR="1B090EDD" w:rsidRPr="003A5D30">
              <w:rPr>
                <w:rFonts w:ascii="Arial" w:hAnsi="Arial" w:cs="Arial"/>
              </w:rPr>
              <w:t xml:space="preserve"> TS 24.501 Clause 6.4.1.4 of Rel-1</w:t>
            </w:r>
            <w:r w:rsidR="2CCD4FCB" w:rsidRPr="003A5D30">
              <w:rPr>
                <w:rFonts w:ascii="Arial" w:hAnsi="Arial" w:cs="Arial"/>
              </w:rPr>
              <w:t>6</w:t>
            </w:r>
            <w:r w:rsidR="1B090EDD" w:rsidRPr="003A5D30">
              <w:rPr>
                <w:rFonts w:ascii="Arial" w:hAnsi="Arial" w:cs="Arial"/>
              </w:rPr>
              <w:t>. Hence the Rel-1</w:t>
            </w:r>
            <w:r w:rsidR="450B8267" w:rsidRPr="003A5D30">
              <w:rPr>
                <w:rFonts w:ascii="Arial" w:hAnsi="Arial" w:cs="Arial"/>
              </w:rPr>
              <w:t>6</w:t>
            </w:r>
            <w:r w:rsidR="1B090EDD" w:rsidRPr="003A5D30">
              <w:rPr>
                <w:rFonts w:ascii="Arial" w:hAnsi="Arial" w:cs="Arial"/>
              </w:rPr>
              <w:t xml:space="preserve"> UE can also PASS this test</w:t>
            </w:r>
            <w:r w:rsidR="1B090EDD" w:rsidRPr="003A5D30">
              <w:rPr>
                <w:rFonts w:ascii="Arial" w:hAnsi="Arial" w:cs="Arial"/>
                <w:sz w:val="18"/>
                <w:szCs w:val="18"/>
              </w:rPr>
              <w:t>.</w:t>
            </w:r>
          </w:p>
        </w:tc>
      </w:tr>
      <w:tr w:rsidR="00A41EAC" w14:paraId="49C0D2B5" w14:textId="2CF49917" w:rsidTr="314A36DF">
        <w:trPr>
          <w:trHeight w:val="480"/>
        </w:trPr>
        <w:tc>
          <w:tcPr>
            <w:tcW w:w="1213" w:type="dxa"/>
          </w:tcPr>
          <w:p w14:paraId="180E2074" w14:textId="684A8DCB" w:rsidR="00A41EAC" w:rsidRDefault="00A41EAC" w:rsidP="4827A5DD">
            <w:pPr>
              <w:spacing w:line="259" w:lineRule="auto"/>
              <w:rPr>
                <w:rFonts w:ascii="Arial" w:eastAsia="Arial" w:hAnsi="Arial" w:cs="Arial"/>
              </w:rPr>
            </w:pPr>
            <w:r w:rsidRPr="4827A5DD">
              <w:rPr>
                <w:rFonts w:ascii="Arial" w:eastAsia="Arial" w:hAnsi="Arial" w:cs="Arial"/>
              </w:rPr>
              <w:lastRenderedPageBreak/>
              <w:t>10.1.8.3</w:t>
            </w:r>
          </w:p>
        </w:tc>
        <w:tc>
          <w:tcPr>
            <w:tcW w:w="4504" w:type="dxa"/>
          </w:tcPr>
          <w:p w14:paraId="0748A3E2" w14:textId="454F03C0" w:rsidR="00A41EAC" w:rsidRDefault="00A41EAC" w:rsidP="4827A5DD">
            <w:pPr>
              <w:spacing w:line="259" w:lineRule="auto"/>
              <w:rPr>
                <w:rFonts w:ascii="Arial" w:eastAsia="Arial" w:hAnsi="Arial" w:cs="Arial"/>
              </w:rPr>
            </w:pPr>
            <w:r w:rsidRPr="4827A5DD">
              <w:rPr>
                <w:rFonts w:ascii="Arial" w:eastAsia="Arial" w:hAnsi="Arial" w:cs="Arial"/>
              </w:rPr>
              <w:t>NSAC / PDU session establishment reject / Maximum number of PDU sessions reached / Back-off timer is zero or not included</w:t>
            </w:r>
          </w:p>
        </w:tc>
        <w:tc>
          <w:tcPr>
            <w:tcW w:w="3911" w:type="dxa"/>
          </w:tcPr>
          <w:p w14:paraId="3CC9911D" w14:textId="66CB22FD" w:rsidR="00A41EAC" w:rsidRPr="003A5D30" w:rsidRDefault="0DAF14CD" w:rsidP="314A36DF">
            <w:pPr>
              <w:spacing w:line="259" w:lineRule="auto"/>
              <w:rPr>
                <w:rFonts w:ascii="Arial" w:eastAsia="Arial" w:hAnsi="Arial" w:cs="Arial"/>
                <w:sz w:val="18"/>
                <w:szCs w:val="18"/>
              </w:rPr>
            </w:pPr>
            <w:r w:rsidRPr="003A5D30">
              <w:rPr>
                <w:rFonts w:ascii="Arial" w:hAnsi="Arial" w:cs="Arial"/>
                <w:sz w:val="18"/>
                <w:szCs w:val="18"/>
              </w:rPr>
              <w:t xml:space="preserve">TP1 </w:t>
            </w:r>
            <w:r w:rsidR="2D020F1C" w:rsidRPr="003A5D30">
              <w:rPr>
                <w:rFonts w:ascii="Arial" w:hAnsi="Arial" w:cs="Arial"/>
                <w:sz w:val="18"/>
                <w:szCs w:val="18"/>
              </w:rPr>
              <w:t xml:space="preserve">verifies whether UE could send another PDU SESSION ESTABLISHMENT REQUEST message for the same S-NSSAI when </w:t>
            </w:r>
            <w:r w:rsidRPr="003A5D30">
              <w:rPr>
                <w:rFonts w:ascii="Arial" w:hAnsi="Arial" w:cs="Arial"/>
                <w:sz w:val="18"/>
                <w:szCs w:val="18"/>
              </w:rPr>
              <w:t>PDU SESSION ESTABLISHMENT REJECT with 5GSM cause value #69 "insufficient resources for specific slice" and Back-off timer value set to zero</w:t>
            </w:r>
            <w:r w:rsidR="3368A580" w:rsidRPr="003A5D30">
              <w:rPr>
                <w:rFonts w:ascii="Arial" w:hAnsi="Arial" w:cs="Arial"/>
                <w:sz w:val="18"/>
                <w:szCs w:val="18"/>
              </w:rPr>
              <w:t xml:space="preserve"> received form NW</w:t>
            </w:r>
            <w:r w:rsidR="0034776A">
              <w:rPr>
                <w:rFonts w:ascii="Arial" w:hAnsi="Arial" w:cs="Arial"/>
                <w:sz w:val="18"/>
                <w:szCs w:val="18"/>
              </w:rPr>
              <w:t>.</w:t>
            </w:r>
          </w:p>
          <w:p w14:paraId="311A6475" w14:textId="0B47E9F5" w:rsidR="3368A580" w:rsidRPr="003A5D30" w:rsidRDefault="3368A580" w:rsidP="314A36DF">
            <w:pPr>
              <w:spacing w:line="259" w:lineRule="auto"/>
              <w:rPr>
                <w:rFonts w:ascii="Arial" w:eastAsia="Arial" w:hAnsi="Arial" w:cs="Arial"/>
                <w:sz w:val="18"/>
                <w:szCs w:val="18"/>
              </w:rPr>
            </w:pPr>
            <w:r w:rsidRPr="003A5D30">
              <w:rPr>
                <w:rFonts w:ascii="Arial" w:hAnsi="Arial" w:cs="Arial"/>
                <w:sz w:val="18"/>
                <w:szCs w:val="18"/>
              </w:rPr>
              <w:t>TP2 verifies whether UE could send another PDU SESSION ESTABLISHMENT REQUEST message without an</w:t>
            </w:r>
            <w:r w:rsidR="720D8AB1" w:rsidRPr="003A5D30">
              <w:rPr>
                <w:rFonts w:ascii="Arial" w:hAnsi="Arial" w:cs="Arial"/>
                <w:sz w:val="18"/>
                <w:szCs w:val="18"/>
              </w:rPr>
              <w:t xml:space="preserve"> </w:t>
            </w:r>
            <w:r w:rsidRPr="003A5D30">
              <w:rPr>
                <w:rFonts w:ascii="Arial" w:hAnsi="Arial" w:cs="Arial"/>
                <w:sz w:val="18"/>
                <w:szCs w:val="18"/>
              </w:rPr>
              <w:t>S-NSSAI when PDU SESSION ESTABLISHMENT REJECT with 5GSM cause value #69 "insufficient resources for specific slice" and Back-off timer value set to zero received form NW</w:t>
            </w:r>
            <w:r w:rsidR="007D53B3" w:rsidRPr="003A5D30">
              <w:rPr>
                <w:rFonts w:ascii="Arial" w:hAnsi="Arial" w:cs="Arial"/>
                <w:sz w:val="18"/>
                <w:szCs w:val="18"/>
              </w:rPr>
              <w:t>.</w:t>
            </w:r>
          </w:p>
          <w:p w14:paraId="5B11F08C" w14:textId="14BF2CCA" w:rsidR="00A41EAC" w:rsidRPr="003A5D30" w:rsidRDefault="0DAF14CD" w:rsidP="314A36DF">
            <w:pPr>
              <w:spacing w:line="259" w:lineRule="auto"/>
              <w:rPr>
                <w:rFonts w:ascii="Arial" w:hAnsi="Arial" w:cs="Arial"/>
                <w:sz w:val="18"/>
                <w:szCs w:val="18"/>
              </w:rPr>
            </w:pPr>
            <w:r w:rsidRPr="003A5D30">
              <w:rPr>
                <w:rFonts w:ascii="Arial" w:hAnsi="Arial" w:cs="Arial"/>
                <w:sz w:val="18"/>
                <w:szCs w:val="18"/>
              </w:rPr>
              <w:t xml:space="preserve">TP3 </w:t>
            </w:r>
            <w:r w:rsidR="5E9A983F" w:rsidRPr="003A5D30">
              <w:rPr>
                <w:rFonts w:ascii="Arial" w:hAnsi="Arial" w:cs="Arial"/>
                <w:sz w:val="18"/>
                <w:szCs w:val="18"/>
              </w:rPr>
              <w:t xml:space="preserve">verifies whether UE could send another PDU SESSION ESTABLISHMENT REQUEST message when </w:t>
            </w:r>
            <w:r w:rsidR="3BFA36A3" w:rsidRPr="003A5D30">
              <w:rPr>
                <w:rFonts w:ascii="Arial" w:hAnsi="Arial" w:cs="Arial"/>
                <w:sz w:val="18"/>
                <w:szCs w:val="18"/>
              </w:rPr>
              <w:t>UE receives PDU SESSION ESTABLISHMENT REJECT with 5GSM cause value #69 "insufficient resources for specific slice" and Back-off timer value IE is not included</w:t>
            </w:r>
            <w:r w:rsidR="007D53B3" w:rsidRPr="003A5D30">
              <w:rPr>
                <w:rFonts w:ascii="Arial" w:hAnsi="Arial" w:cs="Arial"/>
                <w:sz w:val="18"/>
                <w:szCs w:val="18"/>
              </w:rPr>
              <w:t>.</w:t>
            </w:r>
            <w:r w:rsidR="3BFA36A3" w:rsidRPr="003A5D30">
              <w:rPr>
                <w:rFonts w:ascii="Arial" w:hAnsi="Arial" w:cs="Arial"/>
                <w:sz w:val="18"/>
                <w:szCs w:val="18"/>
              </w:rPr>
              <w:t xml:space="preserve"> </w:t>
            </w:r>
          </w:p>
          <w:p w14:paraId="7A7963A7" w14:textId="1C108B05" w:rsidR="00A41EAC" w:rsidRPr="003A5D30" w:rsidRDefault="674945B3" w:rsidP="4827A5DD">
            <w:pPr>
              <w:spacing w:line="259" w:lineRule="auto"/>
              <w:rPr>
                <w:rFonts w:ascii="Arial" w:hAnsi="Arial" w:cs="Arial"/>
                <w:b/>
                <w:u w:val="single"/>
              </w:rPr>
            </w:pPr>
            <w:r w:rsidRPr="003A5D30">
              <w:rPr>
                <w:rFonts w:ascii="Arial" w:hAnsi="Arial" w:cs="Arial"/>
                <w:b/>
                <w:u w:val="single"/>
              </w:rPr>
              <w:t>Conclusion:</w:t>
            </w:r>
          </w:p>
          <w:p w14:paraId="54FC3F8F" w14:textId="1E92D262" w:rsidR="00A41EAC" w:rsidRPr="003A5D30" w:rsidRDefault="674945B3" w:rsidP="4827A5DD">
            <w:pPr>
              <w:spacing w:line="259" w:lineRule="auto"/>
              <w:rPr>
                <w:rFonts w:ascii="Arial" w:hAnsi="Arial" w:cs="Arial"/>
              </w:rPr>
            </w:pPr>
            <w:r w:rsidRPr="003A5D30">
              <w:rPr>
                <w:rFonts w:ascii="Arial" w:hAnsi="Arial" w:cs="Arial"/>
              </w:rPr>
              <w:t>The conformance requirement specified in TS 24.501 Clause 6.4.1.4.2 are coved as part of the above-mentioned TPs, However the requirements have no changes from TS 24.501 Clause 6.4.1.4 of Rel-15. Hence the Rel-15 UE can also PASS this test.</w:t>
            </w:r>
          </w:p>
          <w:p w14:paraId="3EA1C82B" w14:textId="5BE7712E" w:rsidR="00A41EAC" w:rsidRPr="53B75CDA" w:rsidRDefault="00A41EAC" w:rsidP="4827A5DD">
            <w:pPr>
              <w:spacing w:line="259" w:lineRule="auto"/>
            </w:pPr>
          </w:p>
        </w:tc>
      </w:tr>
      <w:tr w:rsidR="00A41EAC" w14:paraId="7EC653B5" w14:textId="2DEB0DDB" w:rsidTr="314A36DF">
        <w:trPr>
          <w:trHeight w:val="300"/>
        </w:trPr>
        <w:tc>
          <w:tcPr>
            <w:tcW w:w="1213" w:type="dxa"/>
          </w:tcPr>
          <w:p w14:paraId="3A022F49" w14:textId="12E2E53B" w:rsidR="00A41EAC" w:rsidRDefault="00A41EAC" w:rsidP="4827A5DD">
            <w:pPr>
              <w:spacing w:line="259" w:lineRule="auto"/>
              <w:rPr>
                <w:rFonts w:ascii="Arial" w:eastAsia="Arial" w:hAnsi="Arial" w:cs="Arial"/>
              </w:rPr>
            </w:pPr>
            <w:r w:rsidRPr="4827A5DD">
              <w:rPr>
                <w:rFonts w:ascii="Arial" w:eastAsia="Arial" w:hAnsi="Arial" w:cs="Arial"/>
              </w:rPr>
              <w:lastRenderedPageBreak/>
              <w:t>10.1.8.4.</w:t>
            </w:r>
          </w:p>
        </w:tc>
        <w:tc>
          <w:tcPr>
            <w:tcW w:w="4504" w:type="dxa"/>
          </w:tcPr>
          <w:p w14:paraId="54E2D709" w14:textId="00A4C0F0" w:rsidR="00A41EAC" w:rsidRDefault="00A41EAC" w:rsidP="4827A5DD">
            <w:pPr>
              <w:spacing w:line="259" w:lineRule="auto"/>
              <w:rPr>
                <w:rFonts w:ascii="Arial" w:eastAsia="Arial" w:hAnsi="Arial" w:cs="Arial"/>
              </w:rPr>
            </w:pPr>
            <w:r w:rsidRPr="4827A5DD">
              <w:rPr>
                <w:rFonts w:ascii="Arial" w:eastAsia="Arial" w:hAnsi="Arial" w:cs="Arial"/>
              </w:rPr>
              <w:t xml:space="preserve"> NSAC / 5GSM message not forwarded / Back-off timer</w:t>
            </w:r>
          </w:p>
        </w:tc>
        <w:tc>
          <w:tcPr>
            <w:tcW w:w="3911" w:type="dxa"/>
          </w:tcPr>
          <w:p w14:paraId="67047945" w14:textId="7C322ABA" w:rsidR="00A41EAC" w:rsidRPr="003A5D30" w:rsidRDefault="546C9F6F" w:rsidP="314A36DF">
            <w:pPr>
              <w:spacing w:line="259" w:lineRule="auto"/>
              <w:rPr>
                <w:rFonts w:ascii="Arial" w:hAnsi="Arial" w:cs="Arial"/>
                <w:sz w:val="18"/>
                <w:szCs w:val="18"/>
              </w:rPr>
            </w:pPr>
            <w:r w:rsidRPr="003A5D30">
              <w:rPr>
                <w:rFonts w:ascii="Arial" w:hAnsi="Arial" w:cs="Arial"/>
                <w:sz w:val="18"/>
                <w:szCs w:val="18"/>
              </w:rPr>
              <w:t xml:space="preserve">TP1 </w:t>
            </w:r>
            <w:r w:rsidR="566CB8EA" w:rsidRPr="003A5D30">
              <w:rPr>
                <w:rFonts w:ascii="Arial" w:hAnsi="Arial" w:cs="Arial"/>
                <w:sz w:val="18"/>
                <w:szCs w:val="18"/>
              </w:rPr>
              <w:t>verifies</w:t>
            </w:r>
            <w:r w:rsidRPr="003A5D30">
              <w:rPr>
                <w:rFonts w:ascii="Arial" w:hAnsi="Arial" w:cs="Arial"/>
                <w:sz w:val="18"/>
                <w:szCs w:val="18"/>
              </w:rPr>
              <w:t xml:space="preserve"> </w:t>
            </w:r>
            <w:r w:rsidR="18F3E8E3" w:rsidRPr="003A5D30">
              <w:rPr>
                <w:rFonts w:ascii="Arial" w:hAnsi="Arial" w:cs="Arial"/>
                <w:sz w:val="18"/>
                <w:szCs w:val="18"/>
              </w:rPr>
              <w:t xml:space="preserve">UE shall start timer T3585 and shall not send another PDU SESSION ESTABLISHMENT REQUEST message for the same S-NSSAI until T3585 expires when </w:t>
            </w:r>
            <w:r w:rsidRPr="003A5D30">
              <w:rPr>
                <w:rFonts w:ascii="Arial" w:hAnsi="Arial" w:cs="Arial"/>
                <w:sz w:val="18"/>
                <w:szCs w:val="18"/>
              </w:rPr>
              <w:t>UE receives DL NAS TRANSPO</w:t>
            </w:r>
            <w:r w:rsidR="3E2B640A" w:rsidRPr="003A5D30">
              <w:rPr>
                <w:rFonts w:ascii="Arial" w:hAnsi="Arial" w:cs="Arial"/>
                <w:sz w:val="18"/>
                <w:szCs w:val="18"/>
              </w:rPr>
              <w:t>RT with</w:t>
            </w:r>
            <w:r w:rsidRPr="003A5D30">
              <w:rPr>
                <w:rFonts w:ascii="Arial" w:hAnsi="Arial" w:cs="Arial"/>
                <w:sz w:val="18"/>
                <w:szCs w:val="18"/>
              </w:rPr>
              <w:t xml:space="preserve"> 5GMM cause code #69 </w:t>
            </w:r>
            <w:r w:rsidR="0A914E40" w:rsidRPr="003A5D30">
              <w:rPr>
                <w:rFonts w:ascii="Arial" w:hAnsi="Arial" w:cs="Arial"/>
                <w:sz w:val="18"/>
                <w:szCs w:val="18"/>
              </w:rPr>
              <w:t xml:space="preserve">and </w:t>
            </w:r>
            <w:r w:rsidRPr="003A5D30">
              <w:rPr>
                <w:rFonts w:ascii="Arial" w:hAnsi="Arial" w:cs="Arial"/>
                <w:sz w:val="18"/>
                <w:szCs w:val="18"/>
              </w:rPr>
              <w:t>Back-off timer</w:t>
            </w:r>
            <w:r w:rsidR="007D53B3" w:rsidRPr="003A5D30">
              <w:rPr>
                <w:rFonts w:ascii="Arial" w:hAnsi="Arial" w:cs="Arial"/>
                <w:sz w:val="18"/>
                <w:szCs w:val="18"/>
              </w:rPr>
              <w:t>.</w:t>
            </w:r>
          </w:p>
          <w:p w14:paraId="7B4E9168" w14:textId="6B7126AF" w:rsidR="00A41EAC" w:rsidRPr="53B75CDA" w:rsidRDefault="5C6E28C3" w:rsidP="4827A5DD">
            <w:pPr>
              <w:spacing w:line="259" w:lineRule="auto"/>
              <w:rPr>
                <w:rFonts w:ascii="Arial" w:hAnsi="Arial" w:cs="Arial"/>
                <w:b/>
                <w:u w:val="single"/>
              </w:rPr>
            </w:pPr>
            <w:r w:rsidRPr="4D282634">
              <w:rPr>
                <w:rFonts w:ascii="Arial" w:hAnsi="Arial" w:cs="Arial"/>
                <w:b/>
                <w:u w:val="single"/>
              </w:rPr>
              <w:t xml:space="preserve">Conclusion: </w:t>
            </w:r>
          </w:p>
          <w:p w14:paraId="2E85168D" w14:textId="63E9D81B" w:rsidR="00A41EAC" w:rsidRPr="53B75CDA" w:rsidRDefault="5C6E28C3" w:rsidP="4827A5DD">
            <w:pPr>
              <w:spacing w:line="259" w:lineRule="auto"/>
            </w:pPr>
            <w:r w:rsidRPr="003A5D30">
              <w:rPr>
                <w:rFonts w:ascii="Arial" w:hAnsi="Arial" w:cs="Arial"/>
              </w:rPr>
              <w:t>The conformance requirement covered as part of these TPs are specified in TS 24.501 Clause clauses 4.6.3.1, 5.4.5.3.3, 5.4.5.3.2, and 6.4.1.4.2 (Rel.17). However, the requirements tested in this TP have no changes from TS 24.501</w:t>
            </w:r>
            <w:r w:rsidR="64BC97FC" w:rsidRPr="003A5D30">
              <w:rPr>
                <w:rFonts w:ascii="Arial" w:hAnsi="Arial" w:cs="Arial"/>
              </w:rPr>
              <w:t xml:space="preserve"> </w:t>
            </w:r>
            <w:r w:rsidRPr="003A5D30">
              <w:rPr>
                <w:rFonts w:ascii="Arial" w:hAnsi="Arial" w:cs="Arial"/>
              </w:rPr>
              <w:t>Rel-15. Hence the Rel-15 UE can also PASS this test</w:t>
            </w:r>
            <w:r>
              <w:t>.</w:t>
            </w:r>
          </w:p>
          <w:p w14:paraId="2D7F4946" w14:textId="42E104BD" w:rsidR="00A41EAC" w:rsidRPr="53B75CDA" w:rsidRDefault="00A41EAC" w:rsidP="4827A5DD">
            <w:pPr>
              <w:spacing w:line="259" w:lineRule="auto"/>
            </w:pPr>
          </w:p>
        </w:tc>
      </w:tr>
      <w:tr w:rsidR="00A41EAC" w14:paraId="0826D7CC" w14:textId="1E427831" w:rsidTr="314A36DF">
        <w:trPr>
          <w:trHeight w:val="315"/>
        </w:trPr>
        <w:tc>
          <w:tcPr>
            <w:tcW w:w="1213" w:type="dxa"/>
          </w:tcPr>
          <w:p w14:paraId="69795EA0" w14:textId="5FF5D930" w:rsidR="00A41EAC" w:rsidRDefault="00A41EAC" w:rsidP="4827A5DD">
            <w:pPr>
              <w:spacing w:line="259" w:lineRule="auto"/>
              <w:rPr>
                <w:rFonts w:ascii="Arial" w:eastAsia="Arial" w:hAnsi="Arial" w:cs="Arial"/>
              </w:rPr>
            </w:pPr>
            <w:r w:rsidRPr="4827A5DD">
              <w:rPr>
                <w:rFonts w:ascii="Arial" w:eastAsia="Arial" w:hAnsi="Arial" w:cs="Arial"/>
              </w:rPr>
              <w:t>10.1.8.5</w:t>
            </w:r>
          </w:p>
        </w:tc>
        <w:tc>
          <w:tcPr>
            <w:tcW w:w="4504" w:type="dxa"/>
          </w:tcPr>
          <w:p w14:paraId="1C4CAC36" w14:textId="4C6EC17E" w:rsidR="00A41EAC" w:rsidRDefault="00A41EAC" w:rsidP="4827A5DD">
            <w:pPr>
              <w:spacing w:line="259" w:lineRule="auto"/>
              <w:rPr>
                <w:rFonts w:ascii="Arial" w:eastAsia="Arial" w:hAnsi="Arial" w:cs="Arial"/>
              </w:rPr>
            </w:pPr>
            <w:r w:rsidRPr="4827A5DD">
              <w:rPr>
                <w:rFonts w:ascii="Arial" w:eastAsia="Arial" w:hAnsi="Arial" w:cs="Arial"/>
              </w:rPr>
              <w:t xml:space="preserve"> NSAC / Maximum number of PDU sessions reached / Emergency service</w:t>
            </w:r>
          </w:p>
        </w:tc>
        <w:tc>
          <w:tcPr>
            <w:tcW w:w="3911" w:type="dxa"/>
          </w:tcPr>
          <w:p w14:paraId="051A4392" w14:textId="655B0A83" w:rsidR="3700B31B" w:rsidRPr="003A5D30" w:rsidRDefault="71FF5197" w:rsidP="314A36DF">
            <w:pPr>
              <w:spacing w:line="259" w:lineRule="auto"/>
              <w:rPr>
                <w:rFonts w:ascii="Arial" w:hAnsi="Arial" w:cs="Arial"/>
                <w:b/>
                <w:sz w:val="18"/>
                <w:szCs w:val="18"/>
              </w:rPr>
            </w:pPr>
            <w:r w:rsidRPr="003A5D30">
              <w:rPr>
                <w:rFonts w:ascii="Arial" w:hAnsi="Arial" w:cs="Arial"/>
                <w:sz w:val="18"/>
                <w:szCs w:val="18"/>
              </w:rPr>
              <w:t>TP</w:t>
            </w:r>
            <w:r w:rsidR="1874EB38" w:rsidRPr="003A5D30">
              <w:rPr>
                <w:rFonts w:ascii="Arial" w:hAnsi="Arial" w:cs="Arial"/>
                <w:sz w:val="18"/>
                <w:szCs w:val="18"/>
              </w:rPr>
              <w:t>1</w:t>
            </w:r>
            <w:r w:rsidR="313E8C9F" w:rsidRPr="003A5D30">
              <w:rPr>
                <w:rFonts w:ascii="Arial" w:hAnsi="Arial" w:cs="Arial"/>
                <w:sz w:val="18"/>
                <w:szCs w:val="18"/>
              </w:rPr>
              <w:t xml:space="preserve"> verifies whether UE starts emergency PDU session establishment procedure when timer T3585 is </w:t>
            </w:r>
            <w:r w:rsidR="0105B239" w:rsidRPr="003A5D30">
              <w:rPr>
                <w:rFonts w:ascii="Arial" w:hAnsi="Arial" w:cs="Arial"/>
                <w:sz w:val="18"/>
                <w:szCs w:val="18"/>
              </w:rPr>
              <w:t>running,</w:t>
            </w:r>
            <w:r w:rsidR="313E8C9F" w:rsidRPr="003A5D30">
              <w:rPr>
                <w:rFonts w:ascii="Arial" w:hAnsi="Arial" w:cs="Arial"/>
                <w:sz w:val="18"/>
                <w:szCs w:val="18"/>
              </w:rPr>
              <w:t xml:space="preserve"> and the UE needs to initial PDU session establishment for emergency services</w:t>
            </w:r>
            <w:r w:rsidR="1874EB38" w:rsidRPr="003A5D30">
              <w:rPr>
                <w:rFonts w:ascii="Arial" w:hAnsi="Arial" w:cs="Arial"/>
                <w:sz w:val="18"/>
                <w:szCs w:val="18"/>
              </w:rPr>
              <w:t xml:space="preserve"> -</w:t>
            </w:r>
            <w:r w:rsidRPr="003A5D30">
              <w:rPr>
                <w:rFonts w:ascii="Arial" w:hAnsi="Arial" w:cs="Arial"/>
                <w:sz w:val="18"/>
                <w:szCs w:val="18"/>
              </w:rPr>
              <w:t xml:space="preserve"> </w:t>
            </w:r>
          </w:p>
          <w:p w14:paraId="197A265A" w14:textId="5C1F2B6D" w:rsidR="3700B31B" w:rsidRDefault="78EA1A1D" w:rsidP="314A36DF">
            <w:pPr>
              <w:spacing w:line="259" w:lineRule="auto"/>
              <w:rPr>
                <w:rFonts w:ascii="Arial" w:hAnsi="Arial" w:cs="Arial"/>
                <w:b/>
                <w:u w:val="single"/>
              </w:rPr>
            </w:pPr>
            <w:r w:rsidRPr="6F948CF1">
              <w:rPr>
                <w:rFonts w:ascii="Arial" w:hAnsi="Arial" w:cs="Arial"/>
                <w:b/>
                <w:u w:val="single"/>
              </w:rPr>
              <w:t>Conclusion:</w:t>
            </w:r>
          </w:p>
          <w:p w14:paraId="7709C464" w14:textId="382128EF" w:rsidR="00A41EAC" w:rsidRPr="003A5D30" w:rsidRDefault="3FA938B9" w:rsidP="314A36DF">
            <w:pPr>
              <w:spacing w:line="259" w:lineRule="auto"/>
              <w:rPr>
                <w:rFonts w:ascii="Arial" w:hAnsi="Arial" w:cs="Arial"/>
              </w:rPr>
            </w:pPr>
            <w:r w:rsidRPr="003A5D30">
              <w:rPr>
                <w:rFonts w:ascii="Arial" w:hAnsi="Arial" w:cs="Arial"/>
              </w:rPr>
              <w:t>The conformance requirement specified in TS 24.501 Clause 6.4.1.4.2 are coved as part TP1, However the requirements tested in the above TPs have no changes from TS 24.501 Clause 6.4.1.4 of Rel-15. Hence the Rel-15 UE can also PASS this test.</w:t>
            </w:r>
          </w:p>
        </w:tc>
      </w:tr>
    </w:tbl>
    <w:p w14:paraId="09B90E0E" w14:textId="3B8AFB4D" w:rsidR="00302018" w:rsidRPr="00D8798D" w:rsidRDefault="00302018" w:rsidP="00167B28">
      <w:pPr>
        <w:pStyle w:val="ListParagraph"/>
        <w:rPr>
          <w:rFonts w:ascii="Times New Roman" w:eastAsia="Times New Roman" w:hAnsi="Times New Roman"/>
        </w:rPr>
      </w:pPr>
      <w:r w:rsidRPr="4827A5DD">
        <w:rPr>
          <w:rFonts w:ascii="Arial" w:hAnsi="Arial" w:cs="Arial"/>
        </w:rPr>
        <w:t xml:space="preserve"> </w:t>
      </w:r>
    </w:p>
    <w:p w14:paraId="10E6DA91" w14:textId="3D2799DF" w:rsidR="00111682" w:rsidRPr="003A5D30" w:rsidRDefault="002642AC" w:rsidP="00E20A80">
      <w:pPr>
        <w:rPr>
          <w:rFonts w:ascii="Arial" w:hAnsi="Arial" w:cs="Arial"/>
          <w:b/>
        </w:rPr>
      </w:pPr>
      <w:r w:rsidRPr="003A5D30">
        <w:rPr>
          <w:rFonts w:ascii="Arial" w:hAnsi="Arial" w:cs="Arial"/>
          <w:b/>
          <w:bCs/>
        </w:rPr>
        <w:t>Observation</w:t>
      </w:r>
      <w:r w:rsidR="00E932ED">
        <w:rPr>
          <w:rFonts w:ascii="Arial" w:hAnsi="Arial" w:cs="Arial"/>
          <w:b/>
          <w:bCs/>
        </w:rPr>
        <w:t>#2</w:t>
      </w:r>
      <w:r w:rsidR="12217794" w:rsidRPr="003A5D30">
        <w:rPr>
          <w:rFonts w:ascii="Arial" w:hAnsi="Arial" w:cs="Arial"/>
          <w:b/>
        </w:rPr>
        <w:t xml:space="preserve"> - </w:t>
      </w:r>
      <w:r w:rsidR="169AB174" w:rsidRPr="003A5D30">
        <w:rPr>
          <w:rFonts w:ascii="Arial" w:hAnsi="Arial" w:cs="Arial"/>
          <w:b/>
        </w:rPr>
        <w:t>None of the SM test case introduced are testing unique UE requirement specific to R-17 eNS_Ph2 WI</w:t>
      </w:r>
      <w:r w:rsidR="0036358F" w:rsidRPr="003A5D30">
        <w:rPr>
          <w:rFonts w:ascii="Arial" w:hAnsi="Arial" w:cs="Arial"/>
          <w:b/>
          <w:bCs/>
        </w:rPr>
        <w:t xml:space="preserve">. This </w:t>
      </w:r>
      <w:r w:rsidR="00DE2AAB" w:rsidRPr="003A5D30">
        <w:rPr>
          <w:rFonts w:ascii="Arial" w:hAnsi="Arial" w:cs="Arial"/>
          <w:b/>
          <w:bCs/>
        </w:rPr>
        <w:t>may cause</w:t>
      </w:r>
      <w:r w:rsidR="002769A5" w:rsidRPr="003A5D30">
        <w:rPr>
          <w:rFonts w:ascii="Arial" w:hAnsi="Arial" w:cs="Arial"/>
          <w:b/>
          <w:bCs/>
        </w:rPr>
        <w:t xml:space="preserve"> even earlier UE release to PASS this test case</w:t>
      </w:r>
      <w:r w:rsidR="003A0CEA" w:rsidRPr="003A5D30">
        <w:rPr>
          <w:rFonts w:ascii="Arial" w:hAnsi="Arial" w:cs="Arial"/>
          <w:b/>
          <w:bCs/>
        </w:rPr>
        <w:t xml:space="preserve"> but more importantly</w:t>
      </w:r>
      <w:r w:rsidR="00DE2BAB" w:rsidRPr="003A5D30">
        <w:rPr>
          <w:rFonts w:ascii="Arial" w:hAnsi="Arial" w:cs="Arial"/>
          <w:b/>
          <w:bCs/>
        </w:rPr>
        <w:t xml:space="preserve"> the UE requirements are not part of </w:t>
      </w:r>
      <w:r w:rsidR="001F5669" w:rsidRPr="003A5D30">
        <w:rPr>
          <w:rFonts w:ascii="Arial" w:hAnsi="Arial" w:cs="Arial"/>
          <w:b/>
          <w:bCs/>
        </w:rPr>
        <w:t>R-17 eNS_Ph2 WI</w:t>
      </w:r>
    </w:p>
    <w:p w14:paraId="1CDFA8AF" w14:textId="2886C71F" w:rsidR="3A660A18" w:rsidRDefault="3A660A18" w:rsidP="3A660A18">
      <w:pPr>
        <w:rPr>
          <w:rFonts w:ascii="Arial" w:hAnsi="Arial" w:cs="Arial"/>
        </w:rPr>
      </w:pPr>
    </w:p>
    <w:p w14:paraId="7E2B9847" w14:textId="6A5AE658" w:rsidR="008E2B65" w:rsidRDefault="008E2B65" w:rsidP="008A2452">
      <w:pPr>
        <w:pStyle w:val="Heading1"/>
        <w:rPr>
          <w:rFonts w:ascii="Arial" w:hAnsi="Arial" w:cs="Arial"/>
          <w:color w:val="auto"/>
        </w:rPr>
      </w:pPr>
      <w:r w:rsidRPr="003A5D30">
        <w:rPr>
          <w:rFonts w:ascii="Arial" w:hAnsi="Arial" w:cs="Arial"/>
          <w:color w:val="auto"/>
        </w:rPr>
        <w:t>3.</w:t>
      </w:r>
      <w:r w:rsidRPr="003A5D30">
        <w:rPr>
          <w:rFonts w:ascii="Arial" w:hAnsi="Arial" w:cs="Arial"/>
          <w:color w:val="auto"/>
        </w:rPr>
        <w:tab/>
        <w:t>Proposal</w:t>
      </w:r>
      <w:r w:rsidR="006F17DB" w:rsidRPr="003A5D30">
        <w:rPr>
          <w:rFonts w:ascii="Arial" w:hAnsi="Arial" w:cs="Arial"/>
          <w:color w:val="auto"/>
        </w:rPr>
        <w:t>s</w:t>
      </w:r>
    </w:p>
    <w:p w14:paraId="13B0A5B9" w14:textId="77777777" w:rsidR="00AF10F5" w:rsidRPr="00AF10F5" w:rsidRDefault="00AF10F5" w:rsidP="003A5D30"/>
    <w:p w14:paraId="564A5BB9" w14:textId="77777777" w:rsidR="00575C35" w:rsidRPr="00B12BCF" w:rsidRDefault="00575C35" w:rsidP="00575C35">
      <w:pPr>
        <w:rPr>
          <w:rFonts w:ascii="Arial" w:hAnsi="Arial" w:cs="Arial"/>
          <w:b/>
          <w:bCs/>
        </w:rPr>
      </w:pPr>
      <w:r w:rsidRPr="00B12BCF">
        <w:rPr>
          <w:rFonts w:ascii="Arial" w:hAnsi="Arial" w:cs="Arial"/>
          <w:b/>
          <w:bCs/>
        </w:rPr>
        <w:t xml:space="preserve">Observation #1 – The R-17 UE has capability to indicate support of ER-NSSAI; UE’s can set this to “supported” after network </w:t>
      </w:r>
      <w:proofErr w:type="gramStart"/>
      <w:r w:rsidRPr="00B12BCF">
        <w:rPr>
          <w:rFonts w:ascii="Arial" w:hAnsi="Arial" w:cs="Arial"/>
          <w:b/>
          <w:bCs/>
        </w:rPr>
        <w:t>IOT</w:t>
      </w:r>
      <w:proofErr w:type="gramEnd"/>
    </w:p>
    <w:p w14:paraId="56BBF61D" w14:textId="1A0A3F2B" w:rsidR="007E33AF" w:rsidRPr="003A5D30" w:rsidRDefault="008E2B65" w:rsidP="003A5D30">
      <w:pPr>
        <w:pStyle w:val="Heading2"/>
        <w:rPr>
          <w:sz w:val="20"/>
        </w:rPr>
      </w:pPr>
      <w:r w:rsidRPr="003A5D30">
        <w:rPr>
          <w:b/>
          <w:sz w:val="20"/>
        </w:rPr>
        <w:t>Proposal#1</w:t>
      </w:r>
      <w:r w:rsidRPr="003A5D30">
        <w:rPr>
          <w:sz w:val="20"/>
        </w:rPr>
        <w:t xml:space="preserve"> </w:t>
      </w:r>
      <w:r w:rsidR="00C94331" w:rsidRPr="003A5D30">
        <w:rPr>
          <w:sz w:val="20"/>
        </w:rPr>
        <w:t>–</w:t>
      </w:r>
      <w:r w:rsidRPr="003A5D30">
        <w:rPr>
          <w:sz w:val="20"/>
        </w:rPr>
        <w:t xml:space="preserve"> </w:t>
      </w:r>
      <w:r w:rsidR="00E8167A" w:rsidRPr="003A5D30">
        <w:rPr>
          <w:sz w:val="20"/>
        </w:rPr>
        <w:t>Based on Observation#1</w:t>
      </w:r>
      <w:r w:rsidR="00575C35" w:rsidRPr="003A5D30">
        <w:rPr>
          <w:sz w:val="20"/>
        </w:rPr>
        <w:t>,</w:t>
      </w:r>
      <w:r w:rsidR="0034776A">
        <w:rPr>
          <w:sz w:val="20"/>
        </w:rPr>
        <w:t xml:space="preserve"> </w:t>
      </w:r>
      <w:r w:rsidR="00652771" w:rsidRPr="003A5D30">
        <w:rPr>
          <w:sz w:val="20"/>
        </w:rPr>
        <w:t>T</w:t>
      </w:r>
      <w:r w:rsidR="00C94E5A" w:rsidRPr="003A5D30">
        <w:rPr>
          <w:sz w:val="20"/>
        </w:rPr>
        <w:t>he</w:t>
      </w:r>
      <w:r w:rsidR="00C94331" w:rsidRPr="003A5D30">
        <w:rPr>
          <w:sz w:val="20"/>
        </w:rPr>
        <w:t xml:space="preserve"> following test cases under</w:t>
      </w:r>
      <w:r w:rsidR="00C94E5A" w:rsidRPr="003A5D30">
        <w:rPr>
          <w:sz w:val="20"/>
        </w:rPr>
        <w:t xml:space="preserve"> NR Protocol test cases defined in TS38.523-1 [2] for NSAC</w:t>
      </w:r>
      <w:r w:rsidR="00C94331" w:rsidRPr="003A5D30">
        <w:rPr>
          <w:sz w:val="20"/>
        </w:rPr>
        <w:t xml:space="preserve"> Mobility Management aspects</w:t>
      </w:r>
      <w:r w:rsidR="00C94331">
        <w:rPr>
          <w:sz w:val="20"/>
        </w:rPr>
        <w:t xml:space="preserve"> </w:t>
      </w:r>
      <w:r w:rsidR="002D5D10">
        <w:rPr>
          <w:sz w:val="20"/>
        </w:rPr>
        <w:t>test cases (Cl 9.1</w:t>
      </w:r>
      <w:r w:rsidR="00211DD6">
        <w:rPr>
          <w:sz w:val="20"/>
        </w:rPr>
        <w:t>.12.1</w:t>
      </w:r>
      <w:r w:rsidR="00DC67EB">
        <w:rPr>
          <w:sz w:val="20"/>
        </w:rPr>
        <w:t>-</w:t>
      </w:r>
      <w:r w:rsidR="00A02C70">
        <w:rPr>
          <w:sz w:val="20"/>
        </w:rPr>
        <w:t>5)</w:t>
      </w:r>
      <w:r w:rsidR="00C94331" w:rsidRPr="003A5D30">
        <w:rPr>
          <w:sz w:val="20"/>
        </w:rPr>
        <w:t xml:space="preserve"> and NSAC interworking with EPC shall be</w:t>
      </w:r>
      <w:r w:rsidR="00C94E5A" w:rsidRPr="003A5D30">
        <w:rPr>
          <w:sz w:val="20"/>
        </w:rPr>
        <w:t xml:space="preserve"> defined with an applicability in TS38.5</w:t>
      </w:r>
      <w:r w:rsidR="00C922AA" w:rsidRPr="003A5D30">
        <w:rPr>
          <w:sz w:val="20"/>
        </w:rPr>
        <w:t>23</w:t>
      </w:r>
      <w:r w:rsidR="00C94E5A" w:rsidRPr="003A5D30">
        <w:rPr>
          <w:sz w:val="20"/>
        </w:rPr>
        <w:t>-</w:t>
      </w:r>
      <w:r w:rsidR="00C922AA" w:rsidRPr="003A5D30">
        <w:rPr>
          <w:sz w:val="20"/>
        </w:rPr>
        <w:t>2</w:t>
      </w:r>
      <w:r w:rsidR="00C94E5A" w:rsidRPr="003A5D30">
        <w:rPr>
          <w:sz w:val="20"/>
        </w:rPr>
        <w:t xml:space="preserve"> [3]</w:t>
      </w:r>
      <w:r w:rsidR="00C922AA" w:rsidRPr="003A5D30">
        <w:rPr>
          <w:sz w:val="20"/>
        </w:rPr>
        <w:t xml:space="preserve"> and associated PICS shall be defined in 38.508-</w:t>
      </w:r>
      <w:r w:rsidR="00C94331" w:rsidRPr="003A5D30">
        <w:rPr>
          <w:sz w:val="20"/>
        </w:rPr>
        <w:t>2</w:t>
      </w:r>
      <w:r w:rsidR="00C922AA" w:rsidRPr="003A5D30">
        <w:rPr>
          <w:sz w:val="20"/>
        </w:rPr>
        <w:t xml:space="preserve"> [4</w:t>
      </w:r>
      <w:r w:rsidR="00C94331" w:rsidRPr="003A5D30">
        <w:rPr>
          <w:sz w:val="20"/>
        </w:rPr>
        <w:t>].</w:t>
      </w:r>
    </w:p>
    <w:p w14:paraId="5366E27C" w14:textId="179ED810" w:rsidR="00155431" w:rsidRPr="00D8798D" w:rsidRDefault="00F06625" w:rsidP="00E20A80">
      <w:pPr>
        <w:rPr>
          <w:rFonts w:ascii="Arial" w:hAnsi="Arial" w:cs="Arial"/>
        </w:rPr>
      </w:pPr>
      <w:r w:rsidRPr="00D8798D">
        <w:rPr>
          <w:rFonts w:ascii="Arial" w:hAnsi="Arial" w:cs="Arial"/>
        </w:rPr>
        <w:t xml:space="preserve">In RAN5#101, </w:t>
      </w:r>
      <w:r w:rsidR="00C94331" w:rsidRPr="00D8798D">
        <w:rPr>
          <w:rFonts w:ascii="Arial" w:hAnsi="Arial" w:cs="Arial"/>
        </w:rPr>
        <w:t xml:space="preserve">the </w:t>
      </w:r>
      <w:r w:rsidRPr="00D8798D">
        <w:rPr>
          <w:rFonts w:ascii="Arial" w:hAnsi="Arial" w:cs="Arial"/>
        </w:rPr>
        <w:t xml:space="preserve">CR’s </w:t>
      </w:r>
      <w:r w:rsidR="00C94331" w:rsidRPr="00D8798D">
        <w:rPr>
          <w:rFonts w:ascii="Arial" w:hAnsi="Arial" w:cs="Arial"/>
        </w:rPr>
        <w:t>for applicability and PICS to be</w:t>
      </w:r>
      <w:r w:rsidRPr="00D8798D">
        <w:rPr>
          <w:rFonts w:ascii="Arial" w:hAnsi="Arial" w:cs="Arial"/>
        </w:rPr>
        <w:t xml:space="preserve"> submitted to address Proposal#1</w:t>
      </w:r>
      <w:r w:rsidR="00575C35">
        <w:rPr>
          <w:rFonts w:ascii="Arial" w:hAnsi="Arial" w:cs="Arial"/>
        </w:rPr>
        <w:t xml:space="preserve"> in R5-</w:t>
      </w:r>
      <w:r w:rsidR="00CE6E07">
        <w:rPr>
          <w:rFonts w:ascii="Arial" w:hAnsi="Arial" w:cs="Arial"/>
        </w:rPr>
        <w:t>236567 and R5-236568</w:t>
      </w:r>
      <w:r w:rsidR="0040506E">
        <w:rPr>
          <w:rFonts w:ascii="Arial" w:hAnsi="Arial" w:cs="Arial"/>
        </w:rPr>
        <w:t>. Below table captures the new applicability.</w:t>
      </w:r>
    </w:p>
    <w:p w14:paraId="539D7CCC" w14:textId="05F998C8" w:rsidR="00E20A80" w:rsidRPr="00D8798D" w:rsidRDefault="00C94E5A" w:rsidP="003A5D30">
      <w:pPr>
        <w:pStyle w:val="TH"/>
        <w:jc w:val="left"/>
        <w:rPr>
          <w:rFonts w:cs="Arial"/>
        </w:rPr>
      </w:pPr>
      <w:r w:rsidRPr="00D8798D">
        <w:rPr>
          <w:rFonts w:cs="Arial"/>
        </w:rPr>
        <w:lastRenderedPageBreak/>
        <w:t xml:space="preserve"> </w:t>
      </w:r>
    </w:p>
    <w:p w14:paraId="657DFC7C" w14:textId="1E8E900D" w:rsidR="00E932ED" w:rsidRPr="00B12BCF" w:rsidRDefault="00E932ED" w:rsidP="00E932ED">
      <w:pPr>
        <w:rPr>
          <w:rFonts w:ascii="Arial" w:hAnsi="Arial" w:cs="Arial"/>
          <w:b/>
          <w:bCs/>
        </w:rPr>
      </w:pPr>
      <w:r w:rsidRPr="00B12BCF">
        <w:rPr>
          <w:rFonts w:ascii="Arial" w:hAnsi="Arial" w:cs="Arial"/>
          <w:b/>
          <w:bCs/>
        </w:rPr>
        <w:t>Observation</w:t>
      </w:r>
      <w:r>
        <w:rPr>
          <w:rFonts w:ascii="Arial" w:hAnsi="Arial" w:cs="Arial"/>
          <w:b/>
          <w:bCs/>
        </w:rPr>
        <w:t>#2</w:t>
      </w:r>
      <w:r w:rsidRPr="00B12BCF">
        <w:rPr>
          <w:rFonts w:ascii="Arial" w:hAnsi="Arial" w:cs="Arial"/>
          <w:b/>
          <w:bCs/>
        </w:rPr>
        <w:t xml:space="preserve"> - None of the SM test case introduced are testing unique UE requirement specific to R-17 eNS_Ph2 WI. This </w:t>
      </w:r>
      <w:r w:rsidR="00DE2AAB" w:rsidRPr="00B12BCF">
        <w:rPr>
          <w:rFonts w:ascii="Arial" w:hAnsi="Arial" w:cs="Arial"/>
          <w:b/>
          <w:bCs/>
        </w:rPr>
        <w:t>may cause</w:t>
      </w:r>
      <w:r w:rsidRPr="00B12BCF">
        <w:rPr>
          <w:rFonts w:ascii="Arial" w:hAnsi="Arial" w:cs="Arial"/>
          <w:b/>
          <w:bCs/>
        </w:rPr>
        <w:t xml:space="preserve"> even earlier UE release to PASS this test case but more importantly the UE requirements are not part of R-17 eNS_Ph2 WI</w:t>
      </w:r>
    </w:p>
    <w:p w14:paraId="4743B57C" w14:textId="75322F82" w:rsidR="0038375B" w:rsidRPr="003A5D30" w:rsidRDefault="717B72F0" w:rsidP="003A5D30">
      <w:pPr>
        <w:pStyle w:val="Heading2"/>
        <w:rPr>
          <w:sz w:val="20"/>
        </w:rPr>
      </w:pPr>
      <w:r w:rsidRPr="003A5D30">
        <w:rPr>
          <w:b/>
          <w:sz w:val="20"/>
        </w:rPr>
        <w:t>Prop</w:t>
      </w:r>
      <w:r w:rsidR="12217794" w:rsidRPr="003A5D30">
        <w:rPr>
          <w:b/>
          <w:sz w:val="20"/>
        </w:rPr>
        <w:t>osal#2</w:t>
      </w:r>
      <w:r w:rsidR="12217794" w:rsidRPr="003A5D30">
        <w:rPr>
          <w:sz w:val="20"/>
        </w:rPr>
        <w:t xml:space="preserve"> – The session management test cases introduced in the NSAC WI are not </w:t>
      </w:r>
      <w:r w:rsidR="00573B9C" w:rsidRPr="003A5D30">
        <w:rPr>
          <w:sz w:val="20"/>
        </w:rPr>
        <w:t xml:space="preserve">R-17 eNS_Ph2 </w:t>
      </w:r>
      <w:r w:rsidR="12217794" w:rsidRPr="003A5D30">
        <w:rPr>
          <w:sz w:val="20"/>
        </w:rPr>
        <w:t xml:space="preserve">unique requirements for UE </w:t>
      </w:r>
      <w:r w:rsidR="00AE77E5" w:rsidRPr="003A5D30">
        <w:rPr>
          <w:sz w:val="20"/>
        </w:rPr>
        <w:t>hence they are misaligned</w:t>
      </w:r>
      <w:r w:rsidR="00473731" w:rsidRPr="003A5D30">
        <w:rPr>
          <w:sz w:val="20"/>
        </w:rPr>
        <w:t xml:space="preserve"> in </w:t>
      </w:r>
      <w:r w:rsidR="00722D47" w:rsidRPr="003A5D30">
        <w:rPr>
          <w:sz w:val="20"/>
        </w:rPr>
        <w:t>specification;</w:t>
      </w:r>
      <w:r w:rsidR="006F62AE" w:rsidRPr="003A5D30">
        <w:rPr>
          <w:sz w:val="20"/>
        </w:rPr>
        <w:t xml:space="preserve"> </w:t>
      </w:r>
      <w:r w:rsidR="00584451" w:rsidRPr="00584451">
        <w:rPr>
          <w:sz w:val="20"/>
        </w:rPr>
        <w:t>these tests</w:t>
      </w:r>
      <w:r w:rsidR="006F62AE" w:rsidRPr="003A5D30">
        <w:rPr>
          <w:sz w:val="20"/>
        </w:rPr>
        <w:t xml:space="preserve"> are currently mandatory</w:t>
      </w:r>
      <w:r w:rsidR="12217794" w:rsidRPr="003A5D30">
        <w:rPr>
          <w:sz w:val="20"/>
        </w:rPr>
        <w:t xml:space="preserve"> for </w:t>
      </w:r>
      <w:r w:rsidR="006F62AE" w:rsidRPr="003A5D30">
        <w:rPr>
          <w:sz w:val="20"/>
        </w:rPr>
        <w:t>R-17 UE which</w:t>
      </w:r>
      <w:r w:rsidR="12217794" w:rsidRPr="003A5D30">
        <w:rPr>
          <w:sz w:val="20"/>
        </w:rPr>
        <w:t xml:space="preserve"> is </w:t>
      </w:r>
      <w:r w:rsidR="006F62AE" w:rsidRPr="003A5D30">
        <w:rPr>
          <w:sz w:val="20"/>
        </w:rPr>
        <w:t xml:space="preserve">incorrect. </w:t>
      </w:r>
    </w:p>
    <w:p w14:paraId="60E3BEF9" w14:textId="6B1A0597" w:rsidR="0097449B" w:rsidRPr="003A5D30" w:rsidRDefault="0038375B" w:rsidP="003A5D30">
      <w:pPr>
        <w:pStyle w:val="Heading3"/>
        <w:ind w:left="1854"/>
        <w:rPr>
          <w:sz w:val="20"/>
        </w:rPr>
      </w:pPr>
      <w:r w:rsidRPr="003A5D30">
        <w:rPr>
          <w:b/>
          <w:bCs/>
          <w:sz w:val="20"/>
        </w:rPr>
        <w:t>Proposal#2-1</w:t>
      </w:r>
      <w:r w:rsidRPr="003A5D30">
        <w:rPr>
          <w:sz w:val="20"/>
        </w:rPr>
        <w:t xml:space="preserve"> </w:t>
      </w:r>
      <w:r w:rsidR="00BB7B0C" w:rsidRPr="003A5D30">
        <w:rPr>
          <w:sz w:val="20"/>
        </w:rPr>
        <w:t>–</w:t>
      </w:r>
      <w:r w:rsidRPr="003A5D30">
        <w:rPr>
          <w:sz w:val="20"/>
        </w:rPr>
        <w:t xml:space="preserve"> </w:t>
      </w:r>
      <w:r w:rsidR="00BB7B0C" w:rsidRPr="003A5D30">
        <w:rPr>
          <w:sz w:val="20"/>
        </w:rPr>
        <w:t>All NSAC SM test cases to be “VOIDED” from Spec</w:t>
      </w:r>
      <w:r w:rsidR="00722D47" w:rsidRPr="003A5D30">
        <w:rPr>
          <w:sz w:val="20"/>
        </w:rPr>
        <w:t xml:space="preserve"> (TS38.523-1</w:t>
      </w:r>
      <w:r w:rsidR="50082EAB" w:rsidRPr="085224DE">
        <w:rPr>
          <w:sz w:val="20"/>
        </w:rPr>
        <w:t>[</w:t>
      </w:r>
      <w:r w:rsidR="50082EAB" w:rsidRPr="4095BD58">
        <w:rPr>
          <w:sz w:val="20"/>
        </w:rPr>
        <w:t>2]</w:t>
      </w:r>
      <w:r w:rsidR="00722D47" w:rsidRPr="003A5D30">
        <w:rPr>
          <w:sz w:val="20"/>
        </w:rPr>
        <w:t xml:space="preserve"> and TS 523-2</w:t>
      </w:r>
      <w:r w:rsidR="1B945862" w:rsidRPr="2D9BCCB2">
        <w:rPr>
          <w:sz w:val="20"/>
        </w:rPr>
        <w:t xml:space="preserve"> [3]</w:t>
      </w:r>
      <w:r w:rsidR="00722D47" w:rsidRPr="2D9BCCB2">
        <w:rPr>
          <w:sz w:val="20"/>
        </w:rPr>
        <w:t>)</w:t>
      </w:r>
      <w:r w:rsidR="0BE3E9B9" w:rsidRPr="4E39D6E1">
        <w:rPr>
          <w:sz w:val="20"/>
        </w:rPr>
        <w:t xml:space="preserve"> </w:t>
      </w:r>
    </w:p>
    <w:p w14:paraId="7364B346" w14:textId="61E36B00" w:rsidR="00AF42C7" w:rsidRPr="003A5D30" w:rsidRDefault="00AF42C7" w:rsidP="003A5D30">
      <w:pPr>
        <w:pStyle w:val="Heading3"/>
        <w:ind w:left="1854"/>
        <w:rPr>
          <w:sz w:val="20"/>
        </w:rPr>
      </w:pPr>
      <w:r w:rsidRPr="003A5D30">
        <w:rPr>
          <w:b/>
          <w:bCs/>
          <w:sz w:val="20"/>
        </w:rPr>
        <w:t>Proposal#2-2</w:t>
      </w:r>
      <w:r w:rsidRPr="003A5D30">
        <w:rPr>
          <w:sz w:val="20"/>
        </w:rPr>
        <w:t xml:space="preserve"> – Study them again to be reintroduced as R-15</w:t>
      </w:r>
      <w:r w:rsidR="0055336D" w:rsidRPr="003A5D30">
        <w:rPr>
          <w:sz w:val="20"/>
        </w:rPr>
        <w:t xml:space="preserve"> through 5GS </w:t>
      </w:r>
      <w:r w:rsidR="00673D07" w:rsidRPr="003A5D30">
        <w:rPr>
          <w:sz w:val="20"/>
        </w:rPr>
        <w:t>maintenance</w:t>
      </w:r>
      <w:r w:rsidR="0055336D" w:rsidRPr="003A5D30">
        <w:rPr>
          <w:sz w:val="20"/>
        </w:rPr>
        <w:t xml:space="preserve"> WI on a need basis.</w:t>
      </w:r>
      <w:r w:rsidR="004750A0" w:rsidRPr="003A5D30">
        <w:rPr>
          <w:sz w:val="20"/>
        </w:rPr>
        <w:t xml:space="preserve"> Any R-17 eNS_Ph2 UE specific requirement</w:t>
      </w:r>
      <w:r w:rsidR="00682E77" w:rsidRPr="003A5D30">
        <w:rPr>
          <w:sz w:val="20"/>
        </w:rPr>
        <w:t xml:space="preserve">, if found, </w:t>
      </w:r>
      <w:r w:rsidR="004750A0" w:rsidRPr="003A5D30">
        <w:rPr>
          <w:sz w:val="20"/>
        </w:rPr>
        <w:t>can be covered</w:t>
      </w:r>
      <w:r w:rsidR="00682E77" w:rsidRPr="003A5D30">
        <w:rPr>
          <w:sz w:val="20"/>
        </w:rPr>
        <w:t xml:space="preserve"> </w:t>
      </w:r>
      <w:r w:rsidR="00265808">
        <w:rPr>
          <w:sz w:val="20"/>
        </w:rPr>
        <w:t>in</w:t>
      </w:r>
      <w:r w:rsidR="00682E77" w:rsidRPr="003A5D30">
        <w:rPr>
          <w:sz w:val="20"/>
        </w:rPr>
        <w:t xml:space="preserve"> TEI_17 WI.</w:t>
      </w:r>
    </w:p>
    <w:p w14:paraId="5D8A35D5" w14:textId="06ED6555" w:rsidR="00343A3E" w:rsidRPr="00D8798D" w:rsidRDefault="00DF7901" w:rsidP="00C922AA">
      <w:pPr>
        <w:pStyle w:val="Heading2"/>
        <w:rPr>
          <w:rFonts w:cs="Arial"/>
          <w:b/>
          <w:bCs/>
        </w:rPr>
      </w:pPr>
      <w:r>
        <w:rPr>
          <w:rFonts w:cs="Arial"/>
        </w:rPr>
        <w:t>4</w:t>
      </w:r>
      <w:r w:rsidR="00C922AA" w:rsidRPr="00D8798D">
        <w:rPr>
          <w:rFonts w:cs="Arial"/>
        </w:rPr>
        <w:t>.</w:t>
      </w:r>
      <w:r w:rsidR="00C922AA" w:rsidRPr="00D8798D">
        <w:rPr>
          <w:rFonts w:cs="Arial"/>
        </w:rPr>
        <w:tab/>
      </w:r>
      <w:r w:rsidR="00C922AA" w:rsidRPr="00D8798D">
        <w:rPr>
          <w:rFonts w:cs="Arial"/>
          <w:b/>
          <w:bCs/>
        </w:rPr>
        <w:t>References</w:t>
      </w:r>
    </w:p>
    <w:p w14:paraId="1CCA0C2E" w14:textId="78B929D6" w:rsidR="0027141F" w:rsidRPr="00D8798D" w:rsidRDefault="00B33045" w:rsidP="00B33045">
      <w:pPr>
        <w:rPr>
          <w:rFonts w:ascii="Arial" w:hAnsi="Arial" w:cs="Arial"/>
          <w:lang w:val="en-US"/>
        </w:rPr>
      </w:pPr>
      <w:r w:rsidRPr="00D8798D">
        <w:rPr>
          <w:rFonts w:ascii="Arial" w:hAnsi="Arial" w:cs="Arial"/>
          <w:lang w:val="en-US"/>
        </w:rPr>
        <w:t>[1]</w:t>
      </w:r>
      <w:r w:rsidRPr="00D8798D">
        <w:rPr>
          <w:rFonts w:ascii="Arial" w:hAnsi="Arial" w:cs="Arial"/>
          <w:lang w:val="en-US"/>
        </w:rPr>
        <w:tab/>
        <w:t xml:space="preserve">TS </w:t>
      </w:r>
      <w:r w:rsidR="006A066D" w:rsidRPr="00D8798D">
        <w:rPr>
          <w:rFonts w:ascii="Arial" w:hAnsi="Arial" w:cs="Arial"/>
          <w:lang w:val="en-US"/>
        </w:rPr>
        <w:t>24</w:t>
      </w:r>
      <w:r w:rsidRPr="00D8798D">
        <w:rPr>
          <w:rFonts w:ascii="Arial" w:hAnsi="Arial" w:cs="Arial"/>
          <w:lang w:val="en-US"/>
        </w:rPr>
        <w:t>.5</w:t>
      </w:r>
      <w:r w:rsidR="006A066D" w:rsidRPr="00D8798D">
        <w:rPr>
          <w:rFonts w:ascii="Arial" w:hAnsi="Arial" w:cs="Arial"/>
          <w:lang w:val="en-US"/>
        </w:rPr>
        <w:t>01</w:t>
      </w:r>
      <w:r w:rsidRPr="00D8798D">
        <w:rPr>
          <w:rFonts w:ascii="Arial" w:hAnsi="Arial" w:cs="Arial"/>
          <w:lang w:val="en-US"/>
        </w:rPr>
        <w:tab/>
      </w:r>
      <w:r w:rsidR="006A066D" w:rsidRPr="00D8798D">
        <w:rPr>
          <w:rFonts w:ascii="Arial" w:hAnsi="Arial" w:cs="Arial"/>
          <w:lang w:val="en-US"/>
        </w:rPr>
        <w:t>Non-Access-Stratum (NAS) protocol for 5G System (5GS)</w:t>
      </w:r>
      <w:r w:rsidR="00D85043" w:rsidRPr="00D8798D">
        <w:rPr>
          <w:rFonts w:ascii="Arial" w:hAnsi="Arial" w:cs="Arial"/>
          <w:lang w:val="en-US"/>
        </w:rPr>
        <w:t xml:space="preserve"> Rel-17</w:t>
      </w:r>
      <w:r w:rsidR="006A066D" w:rsidRPr="00D8798D">
        <w:rPr>
          <w:rFonts w:ascii="Arial" w:hAnsi="Arial" w:cs="Arial"/>
          <w:lang w:val="en-US"/>
        </w:rPr>
        <w:t>; Stage 3</w:t>
      </w:r>
    </w:p>
    <w:p w14:paraId="24B12A0C" w14:textId="77777777" w:rsidR="00155431" w:rsidRPr="00D8798D" w:rsidRDefault="00B33045" w:rsidP="006A066D">
      <w:pPr>
        <w:rPr>
          <w:rFonts w:ascii="Arial" w:hAnsi="Arial" w:cs="Arial"/>
          <w:lang w:val="en-US"/>
        </w:rPr>
      </w:pPr>
      <w:r w:rsidRPr="00D8798D">
        <w:rPr>
          <w:rFonts w:ascii="Arial" w:hAnsi="Arial" w:cs="Arial"/>
          <w:lang w:val="en-US"/>
        </w:rPr>
        <w:t>[2]</w:t>
      </w:r>
      <w:r w:rsidRPr="00D8798D">
        <w:rPr>
          <w:rFonts w:ascii="Arial" w:hAnsi="Arial" w:cs="Arial"/>
          <w:lang w:val="en-US"/>
        </w:rPr>
        <w:tab/>
        <w:t>TS 38.523-1</w:t>
      </w:r>
      <w:r w:rsidRPr="00D8798D">
        <w:rPr>
          <w:rFonts w:ascii="Arial" w:hAnsi="Arial" w:cs="Arial"/>
          <w:lang w:val="en-US"/>
        </w:rPr>
        <w:tab/>
      </w:r>
      <w:r w:rsidR="0027141F" w:rsidRPr="00D8798D">
        <w:rPr>
          <w:rFonts w:ascii="Arial" w:hAnsi="Arial" w:cs="Arial"/>
          <w:lang w:val="en-US"/>
        </w:rPr>
        <w:t>5GS; User Equipment (UE) conformance specification; Part 1: Protocol</w:t>
      </w:r>
    </w:p>
    <w:p w14:paraId="0C5D8741" w14:textId="1D337AD1" w:rsidR="00155431" w:rsidRPr="00D8798D" w:rsidRDefault="00155431" w:rsidP="005E6C08">
      <w:pPr>
        <w:ind w:left="720" w:hanging="720"/>
        <w:rPr>
          <w:rFonts w:ascii="Arial" w:hAnsi="Arial" w:cs="Arial"/>
          <w:lang w:val="en-US"/>
        </w:rPr>
      </w:pPr>
      <w:r w:rsidRPr="00D8798D">
        <w:rPr>
          <w:rFonts w:ascii="Arial" w:hAnsi="Arial" w:cs="Arial"/>
          <w:lang w:val="en-US"/>
        </w:rPr>
        <w:t xml:space="preserve">[3] </w:t>
      </w:r>
      <w:r w:rsidRPr="00D8798D">
        <w:rPr>
          <w:rFonts w:ascii="Arial" w:hAnsi="Arial" w:cs="Arial"/>
          <w:lang w:val="en-US"/>
        </w:rPr>
        <w:tab/>
        <w:t>TS</w:t>
      </w:r>
      <w:r w:rsidR="0002413E" w:rsidRPr="00D8798D">
        <w:rPr>
          <w:rFonts w:ascii="Arial" w:hAnsi="Arial" w:cs="Arial"/>
          <w:lang w:val="en-US"/>
        </w:rPr>
        <w:t xml:space="preserve"> </w:t>
      </w:r>
      <w:r w:rsidRPr="00D8798D">
        <w:rPr>
          <w:rFonts w:ascii="Arial" w:hAnsi="Arial" w:cs="Arial"/>
          <w:lang w:val="en-US"/>
        </w:rPr>
        <w:t xml:space="preserve">38.523-2 </w:t>
      </w:r>
      <w:r w:rsidRPr="00D8798D">
        <w:rPr>
          <w:rFonts w:ascii="Arial" w:hAnsi="Arial" w:cs="Arial"/>
          <w:lang w:val="en-US"/>
        </w:rPr>
        <w:tab/>
        <w:t>5GS; User Equipment (UE) conformance specification; Part 2: Applicability of protocol test cases</w:t>
      </w:r>
    </w:p>
    <w:p w14:paraId="352887F5" w14:textId="49C7E807" w:rsidR="006A066D" w:rsidRPr="00D8798D" w:rsidRDefault="00B33045" w:rsidP="006A066D">
      <w:pPr>
        <w:rPr>
          <w:rFonts w:ascii="Arial" w:hAnsi="Arial" w:cs="Arial"/>
          <w:lang w:val="en-US"/>
        </w:rPr>
      </w:pPr>
      <w:r w:rsidRPr="00D8798D">
        <w:rPr>
          <w:rFonts w:ascii="Arial" w:hAnsi="Arial" w:cs="Arial"/>
          <w:lang w:val="en-US"/>
        </w:rPr>
        <w:t>[</w:t>
      </w:r>
      <w:r w:rsidR="006A066D" w:rsidRPr="00D8798D">
        <w:rPr>
          <w:rFonts w:ascii="Arial" w:hAnsi="Arial" w:cs="Arial"/>
          <w:lang w:val="en-US"/>
        </w:rPr>
        <w:t>4</w:t>
      </w:r>
      <w:r w:rsidRPr="00D8798D">
        <w:rPr>
          <w:rFonts w:ascii="Arial" w:hAnsi="Arial" w:cs="Arial"/>
          <w:lang w:val="en-US"/>
        </w:rPr>
        <w:t>]</w:t>
      </w:r>
      <w:r w:rsidRPr="00D8798D">
        <w:rPr>
          <w:rFonts w:ascii="Arial" w:hAnsi="Arial" w:cs="Arial"/>
          <w:lang w:val="en-US"/>
        </w:rPr>
        <w:tab/>
        <w:t>TS 38.508-</w:t>
      </w:r>
      <w:r w:rsidR="00F06625" w:rsidRPr="00D8798D">
        <w:rPr>
          <w:rFonts w:ascii="Arial" w:hAnsi="Arial" w:cs="Arial"/>
          <w:lang w:val="en-US"/>
        </w:rPr>
        <w:t>2</w:t>
      </w:r>
      <w:r w:rsidRPr="00D8798D">
        <w:rPr>
          <w:rFonts w:ascii="Arial" w:hAnsi="Arial" w:cs="Arial"/>
          <w:lang w:val="en-US"/>
        </w:rPr>
        <w:tab/>
      </w:r>
      <w:r w:rsidR="00652771" w:rsidRPr="00D8798D">
        <w:rPr>
          <w:rFonts w:ascii="Arial" w:hAnsi="Arial" w:cs="Arial"/>
          <w:lang w:val="en-US"/>
        </w:rPr>
        <w:t>5GS; User Equipment (UE) conformance specification; Part 2: Common Implementation Conformance Statement (ICS) proforma</w:t>
      </w:r>
    </w:p>
    <w:p w14:paraId="3E5645B3" w14:textId="77777777" w:rsidR="006A066D" w:rsidRPr="00D8798D" w:rsidRDefault="006A066D" w:rsidP="00C922AA">
      <w:pPr>
        <w:rPr>
          <w:rFonts w:ascii="Arial" w:hAnsi="Arial" w:cs="Arial"/>
          <w:lang w:val="en-US"/>
        </w:rPr>
      </w:pPr>
    </w:p>
    <w:p w14:paraId="6007A46F" w14:textId="77777777" w:rsidR="00E650FE" w:rsidRPr="00D8798D" w:rsidRDefault="00E650FE" w:rsidP="006E7094">
      <w:pPr>
        <w:rPr>
          <w:rFonts w:ascii="Arial" w:hAnsi="Arial" w:cs="Arial"/>
        </w:rPr>
      </w:pPr>
    </w:p>
    <w:p w14:paraId="2BEC1BE5" w14:textId="77777777" w:rsidR="006E7094" w:rsidRPr="00D8798D" w:rsidRDefault="006E7094" w:rsidP="00AC44D5">
      <w:pPr>
        <w:rPr>
          <w:rFonts w:ascii="Arial" w:hAnsi="Arial" w:cs="Arial"/>
        </w:rPr>
      </w:pPr>
    </w:p>
    <w:p w14:paraId="1AC86DBE" w14:textId="06E0B966" w:rsidR="0002415A" w:rsidRPr="00D8798D" w:rsidRDefault="0002415A" w:rsidP="00C2650D">
      <w:pPr>
        <w:rPr>
          <w:rFonts w:ascii="Arial" w:hAnsi="Arial" w:cs="Arial"/>
        </w:rPr>
      </w:pPr>
    </w:p>
    <w:p w14:paraId="4C71F968" w14:textId="38DADBE1" w:rsidR="00DD7A4D" w:rsidRPr="00D8798D" w:rsidRDefault="00DD7A4D" w:rsidP="00C2650D">
      <w:pPr>
        <w:rPr>
          <w:rFonts w:ascii="Arial" w:hAnsi="Arial" w:cs="Arial"/>
        </w:rPr>
      </w:pPr>
    </w:p>
    <w:sectPr w:rsidR="00DD7A4D" w:rsidRPr="00D8798D" w:rsidSect="00D5275B">
      <w:headerReference w:type="default" r:id="rId10"/>
      <w:footerReference w:type="default" r:id="rId11"/>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AC4B4" w14:textId="77777777" w:rsidR="00B7005D" w:rsidRDefault="00B7005D" w:rsidP="006233E3">
      <w:pPr>
        <w:spacing w:after="0"/>
      </w:pPr>
      <w:r>
        <w:separator/>
      </w:r>
    </w:p>
  </w:endnote>
  <w:endnote w:type="continuationSeparator" w:id="0">
    <w:p w14:paraId="34F99359" w14:textId="77777777" w:rsidR="00B7005D" w:rsidRDefault="00B7005D" w:rsidP="006233E3">
      <w:pPr>
        <w:spacing w:after="0"/>
      </w:pPr>
      <w:r>
        <w:continuationSeparator/>
      </w:r>
    </w:p>
  </w:endnote>
  <w:endnote w:type="continuationNotice" w:id="1">
    <w:p w14:paraId="5A6C4499" w14:textId="77777777" w:rsidR="00B7005D" w:rsidRDefault="00B70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546E7F21" w14:textId="77777777" w:rsidTr="009C1270">
      <w:trPr>
        <w:trHeight w:val="300"/>
      </w:trPr>
      <w:tc>
        <w:tcPr>
          <w:tcW w:w="3210" w:type="dxa"/>
        </w:tcPr>
        <w:p w14:paraId="4F149F70" w14:textId="66124CFB" w:rsidR="314A36DF" w:rsidRDefault="314A36DF" w:rsidP="009C1270">
          <w:pPr>
            <w:ind w:left="-115"/>
          </w:pPr>
        </w:p>
      </w:tc>
      <w:tc>
        <w:tcPr>
          <w:tcW w:w="3210" w:type="dxa"/>
        </w:tcPr>
        <w:p w14:paraId="595419A8" w14:textId="2C5E8833" w:rsidR="314A36DF" w:rsidRDefault="314A36DF" w:rsidP="009C1270">
          <w:pPr>
            <w:jc w:val="center"/>
          </w:pPr>
        </w:p>
      </w:tc>
      <w:tc>
        <w:tcPr>
          <w:tcW w:w="3210" w:type="dxa"/>
        </w:tcPr>
        <w:p w14:paraId="6B2028A9" w14:textId="1BCC27C7" w:rsidR="314A36DF" w:rsidRDefault="314A36DF" w:rsidP="009C1270">
          <w:pPr>
            <w:ind w:right="-115"/>
            <w:jc w:val="right"/>
          </w:pPr>
        </w:p>
      </w:tc>
    </w:tr>
  </w:tbl>
  <w:p w14:paraId="1424FABE" w14:textId="6160374B" w:rsidR="314A36DF" w:rsidRDefault="314A36DF" w:rsidP="009C1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1450" w14:textId="77777777" w:rsidR="00B7005D" w:rsidRDefault="00B7005D" w:rsidP="006233E3">
      <w:pPr>
        <w:spacing w:after="0"/>
      </w:pPr>
      <w:r>
        <w:separator/>
      </w:r>
    </w:p>
  </w:footnote>
  <w:footnote w:type="continuationSeparator" w:id="0">
    <w:p w14:paraId="329BEEFC" w14:textId="77777777" w:rsidR="00B7005D" w:rsidRDefault="00B7005D" w:rsidP="006233E3">
      <w:pPr>
        <w:spacing w:after="0"/>
      </w:pPr>
      <w:r>
        <w:continuationSeparator/>
      </w:r>
    </w:p>
  </w:footnote>
  <w:footnote w:type="continuationNotice" w:id="1">
    <w:p w14:paraId="6B2D42F0" w14:textId="77777777" w:rsidR="00B7005D" w:rsidRDefault="00B70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44FF1CDE" w14:textId="77777777" w:rsidTr="314A36DF">
      <w:trPr>
        <w:trHeight w:val="300"/>
      </w:trPr>
      <w:tc>
        <w:tcPr>
          <w:tcW w:w="3210" w:type="dxa"/>
        </w:tcPr>
        <w:p w14:paraId="27F056A0" w14:textId="79BC3F35" w:rsidR="314A36DF" w:rsidRDefault="314A36DF" w:rsidP="009C1270">
          <w:pPr>
            <w:ind w:left="-115"/>
          </w:pPr>
        </w:p>
      </w:tc>
      <w:tc>
        <w:tcPr>
          <w:tcW w:w="3210" w:type="dxa"/>
        </w:tcPr>
        <w:p w14:paraId="6F07AF3D" w14:textId="6779AE00" w:rsidR="314A36DF" w:rsidRDefault="314A36DF" w:rsidP="009C1270">
          <w:pPr>
            <w:jc w:val="center"/>
          </w:pPr>
        </w:p>
      </w:tc>
      <w:tc>
        <w:tcPr>
          <w:tcW w:w="3210" w:type="dxa"/>
        </w:tcPr>
        <w:p w14:paraId="39F861D2" w14:textId="2C09C545" w:rsidR="314A36DF" w:rsidRDefault="314A36DF" w:rsidP="009C1270">
          <w:pPr>
            <w:ind w:right="-115"/>
            <w:jc w:val="right"/>
          </w:pPr>
        </w:p>
      </w:tc>
    </w:tr>
  </w:tbl>
  <w:p w14:paraId="028595F2" w14:textId="675E8B96" w:rsidR="314A36DF" w:rsidRDefault="314A36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FD0F2A"/>
    <w:multiLevelType w:val="multilevel"/>
    <w:tmpl w:val="25FD0F2A"/>
    <w:lvl w:ilvl="0">
      <w:numFmt w:val="bullet"/>
      <w:lvlText w:val="-"/>
      <w:lvlJc w:val="left"/>
      <w:pPr>
        <w:ind w:left="987" w:hanging="420"/>
      </w:pPr>
      <w:rPr>
        <w:rFonts w:ascii="Times New Roman" w:eastAsia="Times New Roman" w:hAnsi="Times New Roman" w:cs="Times New Roman" w:hint="default"/>
      </w:rPr>
    </w:lvl>
    <w:lvl w:ilvl="1">
      <w:start w:val="4"/>
      <w:numFmt w:val="bullet"/>
      <w:lvlText w:val="-"/>
      <w:lvlJc w:val="left"/>
      <w:pPr>
        <w:ind w:left="1407" w:hanging="420"/>
      </w:pPr>
      <w:rPr>
        <w:rFonts w:ascii="Times New Roman" w:eastAsia="Malgun Gothic" w:hAnsi="Times New Roman" w:cs="Times New Roman"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 w15:restartNumberingAfterBreak="0">
    <w:nsid w:val="2A4564F9"/>
    <w:multiLevelType w:val="hybridMultilevel"/>
    <w:tmpl w:val="CD7E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0E6092"/>
    <w:multiLevelType w:val="hybridMultilevel"/>
    <w:tmpl w:val="33D4D7A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5"/>
  </w:num>
  <w:num w:numId="2" w16cid:durableId="9987273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4"/>
  </w:num>
  <w:num w:numId="4" w16cid:durableId="340469561">
    <w:abstractNumId w:val="3"/>
  </w:num>
  <w:num w:numId="5" w16cid:durableId="916478255">
    <w:abstractNumId w:val="0"/>
  </w:num>
  <w:num w:numId="6" w16cid:durableId="1424763523">
    <w:abstractNumId w:val="2"/>
  </w:num>
  <w:num w:numId="7" w16cid:durableId="46344283">
    <w:abstractNumId w:val="7"/>
  </w:num>
  <w:num w:numId="8" w16cid:durableId="37435660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06E5"/>
    <w:rsid w:val="00002EB6"/>
    <w:rsid w:val="000051F4"/>
    <w:rsid w:val="00006731"/>
    <w:rsid w:val="00007ED0"/>
    <w:rsid w:val="0001023D"/>
    <w:rsid w:val="00010DB2"/>
    <w:rsid w:val="000113E6"/>
    <w:rsid w:val="00011E77"/>
    <w:rsid w:val="000148E1"/>
    <w:rsid w:val="0002017C"/>
    <w:rsid w:val="0002202E"/>
    <w:rsid w:val="0002413E"/>
    <w:rsid w:val="0002415A"/>
    <w:rsid w:val="0002516F"/>
    <w:rsid w:val="00027213"/>
    <w:rsid w:val="00032916"/>
    <w:rsid w:val="00034928"/>
    <w:rsid w:val="0003760B"/>
    <w:rsid w:val="00040BFB"/>
    <w:rsid w:val="00045416"/>
    <w:rsid w:val="00047833"/>
    <w:rsid w:val="00047EC9"/>
    <w:rsid w:val="00050C7E"/>
    <w:rsid w:val="000556C4"/>
    <w:rsid w:val="00060B2E"/>
    <w:rsid w:val="0006192B"/>
    <w:rsid w:val="00061BD6"/>
    <w:rsid w:val="00061E59"/>
    <w:rsid w:val="00062BDE"/>
    <w:rsid w:val="00063DAE"/>
    <w:rsid w:val="00064355"/>
    <w:rsid w:val="000713DA"/>
    <w:rsid w:val="000717F7"/>
    <w:rsid w:val="0007199E"/>
    <w:rsid w:val="00072C1E"/>
    <w:rsid w:val="000740E5"/>
    <w:rsid w:val="00077204"/>
    <w:rsid w:val="000812BE"/>
    <w:rsid w:val="00081DEC"/>
    <w:rsid w:val="00083583"/>
    <w:rsid w:val="000917B1"/>
    <w:rsid w:val="00091831"/>
    <w:rsid w:val="00091AEB"/>
    <w:rsid w:val="000927BB"/>
    <w:rsid w:val="00092EA3"/>
    <w:rsid w:val="00092FDA"/>
    <w:rsid w:val="00095556"/>
    <w:rsid w:val="000A1428"/>
    <w:rsid w:val="000A2B08"/>
    <w:rsid w:val="000A63FD"/>
    <w:rsid w:val="000A72CC"/>
    <w:rsid w:val="000B44C2"/>
    <w:rsid w:val="000B7B98"/>
    <w:rsid w:val="000C102F"/>
    <w:rsid w:val="000C3546"/>
    <w:rsid w:val="000D2BF3"/>
    <w:rsid w:val="000D46BE"/>
    <w:rsid w:val="000F0643"/>
    <w:rsid w:val="000F1C62"/>
    <w:rsid w:val="000F58F9"/>
    <w:rsid w:val="00105BC7"/>
    <w:rsid w:val="00105E69"/>
    <w:rsid w:val="001075C3"/>
    <w:rsid w:val="00110355"/>
    <w:rsid w:val="001112C3"/>
    <w:rsid w:val="00111682"/>
    <w:rsid w:val="00111DFD"/>
    <w:rsid w:val="001148DD"/>
    <w:rsid w:val="001158F2"/>
    <w:rsid w:val="0011619E"/>
    <w:rsid w:val="00122DFB"/>
    <w:rsid w:val="00124A81"/>
    <w:rsid w:val="0012698E"/>
    <w:rsid w:val="0012781E"/>
    <w:rsid w:val="0012D368"/>
    <w:rsid w:val="00134F1C"/>
    <w:rsid w:val="00151263"/>
    <w:rsid w:val="001512CF"/>
    <w:rsid w:val="001520B3"/>
    <w:rsid w:val="00152539"/>
    <w:rsid w:val="001525A8"/>
    <w:rsid w:val="001530EB"/>
    <w:rsid w:val="00155431"/>
    <w:rsid w:val="00155CB9"/>
    <w:rsid w:val="0016631C"/>
    <w:rsid w:val="001663FA"/>
    <w:rsid w:val="00167B28"/>
    <w:rsid w:val="00172354"/>
    <w:rsid w:val="001725D5"/>
    <w:rsid w:val="001735CD"/>
    <w:rsid w:val="00176A84"/>
    <w:rsid w:val="00177F90"/>
    <w:rsid w:val="00183619"/>
    <w:rsid w:val="00183669"/>
    <w:rsid w:val="001847C4"/>
    <w:rsid w:val="001900D8"/>
    <w:rsid w:val="00190C77"/>
    <w:rsid w:val="0019403A"/>
    <w:rsid w:val="0019731E"/>
    <w:rsid w:val="00197748"/>
    <w:rsid w:val="001A0081"/>
    <w:rsid w:val="001A2A3B"/>
    <w:rsid w:val="001A6E11"/>
    <w:rsid w:val="001A74E2"/>
    <w:rsid w:val="001B11E5"/>
    <w:rsid w:val="001B2A01"/>
    <w:rsid w:val="001B4664"/>
    <w:rsid w:val="001C13A0"/>
    <w:rsid w:val="001C5EA7"/>
    <w:rsid w:val="001C68A8"/>
    <w:rsid w:val="001D1FCF"/>
    <w:rsid w:val="001D3F73"/>
    <w:rsid w:val="001D635A"/>
    <w:rsid w:val="001E2651"/>
    <w:rsid w:val="001E5923"/>
    <w:rsid w:val="001E6106"/>
    <w:rsid w:val="001F03EF"/>
    <w:rsid w:val="001F1368"/>
    <w:rsid w:val="001F1A22"/>
    <w:rsid w:val="001F2DE0"/>
    <w:rsid w:val="001F54F0"/>
    <w:rsid w:val="001F5669"/>
    <w:rsid w:val="001F6389"/>
    <w:rsid w:val="00200C22"/>
    <w:rsid w:val="00203BDB"/>
    <w:rsid w:val="002067A2"/>
    <w:rsid w:val="00206824"/>
    <w:rsid w:val="00207CD4"/>
    <w:rsid w:val="00210E0C"/>
    <w:rsid w:val="00211748"/>
    <w:rsid w:val="00211DD6"/>
    <w:rsid w:val="00217A04"/>
    <w:rsid w:val="002209AB"/>
    <w:rsid w:val="002220BE"/>
    <w:rsid w:val="002226AD"/>
    <w:rsid w:val="00222D4E"/>
    <w:rsid w:val="00224E0E"/>
    <w:rsid w:val="0023332B"/>
    <w:rsid w:val="002372A3"/>
    <w:rsid w:val="002376C7"/>
    <w:rsid w:val="00241068"/>
    <w:rsid w:val="00242486"/>
    <w:rsid w:val="002426C9"/>
    <w:rsid w:val="00245B09"/>
    <w:rsid w:val="00245C43"/>
    <w:rsid w:val="00251142"/>
    <w:rsid w:val="00253C9F"/>
    <w:rsid w:val="00256273"/>
    <w:rsid w:val="00257464"/>
    <w:rsid w:val="00260257"/>
    <w:rsid w:val="00261AE6"/>
    <w:rsid w:val="002642AC"/>
    <w:rsid w:val="00264A04"/>
    <w:rsid w:val="00265808"/>
    <w:rsid w:val="0026798F"/>
    <w:rsid w:val="002703E6"/>
    <w:rsid w:val="0027141F"/>
    <w:rsid w:val="002769A5"/>
    <w:rsid w:val="00280227"/>
    <w:rsid w:val="00280C9B"/>
    <w:rsid w:val="00283F5F"/>
    <w:rsid w:val="00286F51"/>
    <w:rsid w:val="00295737"/>
    <w:rsid w:val="00295F4F"/>
    <w:rsid w:val="002A0727"/>
    <w:rsid w:val="002A0DE1"/>
    <w:rsid w:val="002A2F17"/>
    <w:rsid w:val="002A3EF3"/>
    <w:rsid w:val="002A454D"/>
    <w:rsid w:val="002A51E7"/>
    <w:rsid w:val="002A523B"/>
    <w:rsid w:val="002A550B"/>
    <w:rsid w:val="002B057B"/>
    <w:rsid w:val="002B0618"/>
    <w:rsid w:val="002B0B46"/>
    <w:rsid w:val="002B0D67"/>
    <w:rsid w:val="002B1FB9"/>
    <w:rsid w:val="002B55B5"/>
    <w:rsid w:val="002C21EC"/>
    <w:rsid w:val="002C22E1"/>
    <w:rsid w:val="002C464A"/>
    <w:rsid w:val="002D4F46"/>
    <w:rsid w:val="002D5D10"/>
    <w:rsid w:val="002D7754"/>
    <w:rsid w:val="002E5384"/>
    <w:rsid w:val="002E78ED"/>
    <w:rsid w:val="002F1135"/>
    <w:rsid w:val="002F2829"/>
    <w:rsid w:val="002F2D92"/>
    <w:rsid w:val="00300B2F"/>
    <w:rsid w:val="00302018"/>
    <w:rsid w:val="0030369E"/>
    <w:rsid w:val="00306118"/>
    <w:rsid w:val="00307672"/>
    <w:rsid w:val="00307C79"/>
    <w:rsid w:val="00311271"/>
    <w:rsid w:val="00311CCB"/>
    <w:rsid w:val="0031227B"/>
    <w:rsid w:val="003162F8"/>
    <w:rsid w:val="003174AD"/>
    <w:rsid w:val="00317639"/>
    <w:rsid w:val="00317B78"/>
    <w:rsid w:val="003204FD"/>
    <w:rsid w:val="00320A80"/>
    <w:rsid w:val="00321383"/>
    <w:rsid w:val="00322DB9"/>
    <w:rsid w:val="00325C9F"/>
    <w:rsid w:val="0032745B"/>
    <w:rsid w:val="0033176D"/>
    <w:rsid w:val="00332A77"/>
    <w:rsid w:val="00333A34"/>
    <w:rsid w:val="00335403"/>
    <w:rsid w:val="00335EEC"/>
    <w:rsid w:val="00341602"/>
    <w:rsid w:val="00343A3E"/>
    <w:rsid w:val="0034729E"/>
    <w:rsid w:val="0034776A"/>
    <w:rsid w:val="00351FF6"/>
    <w:rsid w:val="00352DEA"/>
    <w:rsid w:val="00354106"/>
    <w:rsid w:val="0036060B"/>
    <w:rsid w:val="003618EF"/>
    <w:rsid w:val="0036358F"/>
    <w:rsid w:val="00366FF0"/>
    <w:rsid w:val="00367629"/>
    <w:rsid w:val="0037275F"/>
    <w:rsid w:val="00373033"/>
    <w:rsid w:val="00374572"/>
    <w:rsid w:val="00376FEE"/>
    <w:rsid w:val="003773D7"/>
    <w:rsid w:val="00380549"/>
    <w:rsid w:val="003834F1"/>
    <w:rsid w:val="0038375B"/>
    <w:rsid w:val="003845E7"/>
    <w:rsid w:val="00384B7F"/>
    <w:rsid w:val="00390CA4"/>
    <w:rsid w:val="003A0779"/>
    <w:rsid w:val="003A0CEA"/>
    <w:rsid w:val="003A129B"/>
    <w:rsid w:val="003A4592"/>
    <w:rsid w:val="003A4A20"/>
    <w:rsid w:val="003A5D30"/>
    <w:rsid w:val="003B063F"/>
    <w:rsid w:val="003B2230"/>
    <w:rsid w:val="003B5845"/>
    <w:rsid w:val="003B5F19"/>
    <w:rsid w:val="003B7B1F"/>
    <w:rsid w:val="003B7EF4"/>
    <w:rsid w:val="003C32EC"/>
    <w:rsid w:val="003D1077"/>
    <w:rsid w:val="003D2946"/>
    <w:rsid w:val="003D3AEE"/>
    <w:rsid w:val="003D3D9B"/>
    <w:rsid w:val="003E050D"/>
    <w:rsid w:val="003E1979"/>
    <w:rsid w:val="003E273A"/>
    <w:rsid w:val="003E572C"/>
    <w:rsid w:val="003F2492"/>
    <w:rsid w:val="003F2E5B"/>
    <w:rsid w:val="003F4172"/>
    <w:rsid w:val="00400EC9"/>
    <w:rsid w:val="00402B0B"/>
    <w:rsid w:val="00404838"/>
    <w:rsid w:val="0040506E"/>
    <w:rsid w:val="004164E5"/>
    <w:rsid w:val="00416B8E"/>
    <w:rsid w:val="00417499"/>
    <w:rsid w:val="004175FD"/>
    <w:rsid w:val="00417978"/>
    <w:rsid w:val="00417A23"/>
    <w:rsid w:val="004222FD"/>
    <w:rsid w:val="0042377D"/>
    <w:rsid w:val="004245D2"/>
    <w:rsid w:val="00427286"/>
    <w:rsid w:val="004315E2"/>
    <w:rsid w:val="00440F5E"/>
    <w:rsid w:val="00443BC2"/>
    <w:rsid w:val="004453DF"/>
    <w:rsid w:val="00454DEF"/>
    <w:rsid w:val="0045501F"/>
    <w:rsid w:val="00464BBA"/>
    <w:rsid w:val="00465E70"/>
    <w:rsid w:val="00471C22"/>
    <w:rsid w:val="00472DCE"/>
    <w:rsid w:val="00473731"/>
    <w:rsid w:val="004750A0"/>
    <w:rsid w:val="00476692"/>
    <w:rsid w:val="00480565"/>
    <w:rsid w:val="00483193"/>
    <w:rsid w:val="00483290"/>
    <w:rsid w:val="00485E19"/>
    <w:rsid w:val="00491850"/>
    <w:rsid w:val="004929FE"/>
    <w:rsid w:val="00494CBE"/>
    <w:rsid w:val="00495131"/>
    <w:rsid w:val="004A36AA"/>
    <w:rsid w:val="004B7165"/>
    <w:rsid w:val="004C3321"/>
    <w:rsid w:val="004C439A"/>
    <w:rsid w:val="004C5A59"/>
    <w:rsid w:val="004C5E58"/>
    <w:rsid w:val="004C7624"/>
    <w:rsid w:val="004D052F"/>
    <w:rsid w:val="004D0953"/>
    <w:rsid w:val="004D188F"/>
    <w:rsid w:val="004D1CB4"/>
    <w:rsid w:val="004D7112"/>
    <w:rsid w:val="004E0703"/>
    <w:rsid w:val="004E09F6"/>
    <w:rsid w:val="004E0C1C"/>
    <w:rsid w:val="004E71E2"/>
    <w:rsid w:val="004E7F69"/>
    <w:rsid w:val="004F229E"/>
    <w:rsid w:val="004F2FAC"/>
    <w:rsid w:val="004F4099"/>
    <w:rsid w:val="004F446D"/>
    <w:rsid w:val="00500DE4"/>
    <w:rsid w:val="00502D3D"/>
    <w:rsid w:val="00507322"/>
    <w:rsid w:val="0051012B"/>
    <w:rsid w:val="0051060C"/>
    <w:rsid w:val="00511D23"/>
    <w:rsid w:val="00512DD9"/>
    <w:rsid w:val="005203C6"/>
    <w:rsid w:val="00521556"/>
    <w:rsid w:val="00523390"/>
    <w:rsid w:val="0052557D"/>
    <w:rsid w:val="0052615B"/>
    <w:rsid w:val="00535E05"/>
    <w:rsid w:val="00536038"/>
    <w:rsid w:val="00536092"/>
    <w:rsid w:val="00543784"/>
    <w:rsid w:val="00543E1B"/>
    <w:rsid w:val="00546A47"/>
    <w:rsid w:val="00551372"/>
    <w:rsid w:val="005516C6"/>
    <w:rsid w:val="0055336D"/>
    <w:rsid w:val="005549B4"/>
    <w:rsid w:val="00555012"/>
    <w:rsid w:val="00555224"/>
    <w:rsid w:val="00556B5B"/>
    <w:rsid w:val="00557C3D"/>
    <w:rsid w:val="00561668"/>
    <w:rsid w:val="00562524"/>
    <w:rsid w:val="005649EB"/>
    <w:rsid w:val="005677A4"/>
    <w:rsid w:val="005715EF"/>
    <w:rsid w:val="00571F9C"/>
    <w:rsid w:val="00572CAD"/>
    <w:rsid w:val="00573B9C"/>
    <w:rsid w:val="00575C35"/>
    <w:rsid w:val="0058167B"/>
    <w:rsid w:val="00584451"/>
    <w:rsid w:val="00585A9A"/>
    <w:rsid w:val="00591B04"/>
    <w:rsid w:val="00591F55"/>
    <w:rsid w:val="00592411"/>
    <w:rsid w:val="005938A0"/>
    <w:rsid w:val="005A28CB"/>
    <w:rsid w:val="005A49CD"/>
    <w:rsid w:val="005A5D74"/>
    <w:rsid w:val="005A6514"/>
    <w:rsid w:val="005A6725"/>
    <w:rsid w:val="005B0775"/>
    <w:rsid w:val="005B1F0C"/>
    <w:rsid w:val="005B3DDB"/>
    <w:rsid w:val="005B49DF"/>
    <w:rsid w:val="005B5856"/>
    <w:rsid w:val="005B7CF4"/>
    <w:rsid w:val="005D14F6"/>
    <w:rsid w:val="005D1678"/>
    <w:rsid w:val="005D4F29"/>
    <w:rsid w:val="005D7984"/>
    <w:rsid w:val="005E0161"/>
    <w:rsid w:val="005E0F8E"/>
    <w:rsid w:val="005E10F2"/>
    <w:rsid w:val="005E3713"/>
    <w:rsid w:val="005E45D9"/>
    <w:rsid w:val="005E6C08"/>
    <w:rsid w:val="005E7187"/>
    <w:rsid w:val="005F0DE6"/>
    <w:rsid w:val="005F1A09"/>
    <w:rsid w:val="005F7AC8"/>
    <w:rsid w:val="00605857"/>
    <w:rsid w:val="00605B84"/>
    <w:rsid w:val="006062D0"/>
    <w:rsid w:val="006117F4"/>
    <w:rsid w:val="006233E3"/>
    <w:rsid w:val="00623F44"/>
    <w:rsid w:val="0062546E"/>
    <w:rsid w:val="00626EEE"/>
    <w:rsid w:val="00626FF2"/>
    <w:rsid w:val="00631AB3"/>
    <w:rsid w:val="0063291D"/>
    <w:rsid w:val="00632A28"/>
    <w:rsid w:val="006335EB"/>
    <w:rsid w:val="0063561D"/>
    <w:rsid w:val="006359E7"/>
    <w:rsid w:val="00637A31"/>
    <w:rsid w:val="006452BA"/>
    <w:rsid w:val="00646D82"/>
    <w:rsid w:val="00650A14"/>
    <w:rsid w:val="00652771"/>
    <w:rsid w:val="00653A9C"/>
    <w:rsid w:val="00653DDD"/>
    <w:rsid w:val="0065721A"/>
    <w:rsid w:val="00661DA0"/>
    <w:rsid w:val="00663291"/>
    <w:rsid w:val="00665510"/>
    <w:rsid w:val="006668FA"/>
    <w:rsid w:val="00667B74"/>
    <w:rsid w:val="00667F88"/>
    <w:rsid w:val="00667FDD"/>
    <w:rsid w:val="00673D07"/>
    <w:rsid w:val="00676011"/>
    <w:rsid w:val="00682E77"/>
    <w:rsid w:val="006857AF"/>
    <w:rsid w:val="00686A9C"/>
    <w:rsid w:val="00691584"/>
    <w:rsid w:val="006936CF"/>
    <w:rsid w:val="00697F70"/>
    <w:rsid w:val="006A066D"/>
    <w:rsid w:val="006A29D4"/>
    <w:rsid w:val="006A2A9F"/>
    <w:rsid w:val="006A77B8"/>
    <w:rsid w:val="006B144E"/>
    <w:rsid w:val="006B5DE3"/>
    <w:rsid w:val="006B6365"/>
    <w:rsid w:val="006B7C48"/>
    <w:rsid w:val="006B7FF3"/>
    <w:rsid w:val="006C3F27"/>
    <w:rsid w:val="006C5D7C"/>
    <w:rsid w:val="006C60D5"/>
    <w:rsid w:val="006CD4A7"/>
    <w:rsid w:val="006D0065"/>
    <w:rsid w:val="006D04E8"/>
    <w:rsid w:val="006D0BB5"/>
    <w:rsid w:val="006D1D49"/>
    <w:rsid w:val="006D4E9A"/>
    <w:rsid w:val="006D4FDD"/>
    <w:rsid w:val="006D6C4A"/>
    <w:rsid w:val="006E3172"/>
    <w:rsid w:val="006E352A"/>
    <w:rsid w:val="006E3E6E"/>
    <w:rsid w:val="006E4802"/>
    <w:rsid w:val="006E4F26"/>
    <w:rsid w:val="006E5768"/>
    <w:rsid w:val="006E648B"/>
    <w:rsid w:val="006E7094"/>
    <w:rsid w:val="006F1730"/>
    <w:rsid w:val="006F17DB"/>
    <w:rsid w:val="006F411E"/>
    <w:rsid w:val="006F4FAF"/>
    <w:rsid w:val="006F62AE"/>
    <w:rsid w:val="006F7E70"/>
    <w:rsid w:val="007038CF"/>
    <w:rsid w:val="00704B8D"/>
    <w:rsid w:val="00705E8F"/>
    <w:rsid w:val="00707B7D"/>
    <w:rsid w:val="00711447"/>
    <w:rsid w:val="0071163B"/>
    <w:rsid w:val="007124D5"/>
    <w:rsid w:val="007129C0"/>
    <w:rsid w:val="00715BB8"/>
    <w:rsid w:val="007217E4"/>
    <w:rsid w:val="007227C9"/>
    <w:rsid w:val="00722D47"/>
    <w:rsid w:val="00722E6A"/>
    <w:rsid w:val="0072620C"/>
    <w:rsid w:val="0072688B"/>
    <w:rsid w:val="007335C2"/>
    <w:rsid w:val="00743C0F"/>
    <w:rsid w:val="00744D8B"/>
    <w:rsid w:val="0074558D"/>
    <w:rsid w:val="00746A9A"/>
    <w:rsid w:val="00747C8C"/>
    <w:rsid w:val="0075095A"/>
    <w:rsid w:val="007564CE"/>
    <w:rsid w:val="00761417"/>
    <w:rsid w:val="007621D9"/>
    <w:rsid w:val="00763911"/>
    <w:rsid w:val="007649A0"/>
    <w:rsid w:val="00764F02"/>
    <w:rsid w:val="007653B4"/>
    <w:rsid w:val="0076693A"/>
    <w:rsid w:val="007775BC"/>
    <w:rsid w:val="00780128"/>
    <w:rsid w:val="00782425"/>
    <w:rsid w:val="0078579E"/>
    <w:rsid w:val="0078612B"/>
    <w:rsid w:val="00790ED5"/>
    <w:rsid w:val="00792D43"/>
    <w:rsid w:val="007A1CD4"/>
    <w:rsid w:val="007A20E6"/>
    <w:rsid w:val="007A4702"/>
    <w:rsid w:val="007A4A97"/>
    <w:rsid w:val="007A5428"/>
    <w:rsid w:val="007B2B12"/>
    <w:rsid w:val="007B43AB"/>
    <w:rsid w:val="007B4539"/>
    <w:rsid w:val="007B7B84"/>
    <w:rsid w:val="007C3D9D"/>
    <w:rsid w:val="007C5FA9"/>
    <w:rsid w:val="007D12DA"/>
    <w:rsid w:val="007D2267"/>
    <w:rsid w:val="007D257C"/>
    <w:rsid w:val="007D2A5B"/>
    <w:rsid w:val="007D3F37"/>
    <w:rsid w:val="007D4058"/>
    <w:rsid w:val="007D53B3"/>
    <w:rsid w:val="007D61B6"/>
    <w:rsid w:val="007D7D49"/>
    <w:rsid w:val="007E066F"/>
    <w:rsid w:val="007E1535"/>
    <w:rsid w:val="007E1FFF"/>
    <w:rsid w:val="007E306F"/>
    <w:rsid w:val="007E33AF"/>
    <w:rsid w:val="007E3807"/>
    <w:rsid w:val="007E4479"/>
    <w:rsid w:val="007E5808"/>
    <w:rsid w:val="007E5AFC"/>
    <w:rsid w:val="007E7BA9"/>
    <w:rsid w:val="007F15E7"/>
    <w:rsid w:val="007F275D"/>
    <w:rsid w:val="007F2C2F"/>
    <w:rsid w:val="007F56CE"/>
    <w:rsid w:val="00800BC0"/>
    <w:rsid w:val="00804A22"/>
    <w:rsid w:val="00805BE7"/>
    <w:rsid w:val="00810872"/>
    <w:rsid w:val="00812670"/>
    <w:rsid w:val="00814FA0"/>
    <w:rsid w:val="00823943"/>
    <w:rsid w:val="00825601"/>
    <w:rsid w:val="00832F47"/>
    <w:rsid w:val="00833E68"/>
    <w:rsid w:val="008372D6"/>
    <w:rsid w:val="008376BB"/>
    <w:rsid w:val="008405E6"/>
    <w:rsid w:val="00842878"/>
    <w:rsid w:val="0084333D"/>
    <w:rsid w:val="00846CE0"/>
    <w:rsid w:val="00850F5E"/>
    <w:rsid w:val="00852C25"/>
    <w:rsid w:val="008625FF"/>
    <w:rsid w:val="00863706"/>
    <w:rsid w:val="00865B04"/>
    <w:rsid w:val="0086631D"/>
    <w:rsid w:val="008734F5"/>
    <w:rsid w:val="008736B4"/>
    <w:rsid w:val="00875895"/>
    <w:rsid w:val="00877A77"/>
    <w:rsid w:val="0088023E"/>
    <w:rsid w:val="008841BC"/>
    <w:rsid w:val="00885D67"/>
    <w:rsid w:val="008938DD"/>
    <w:rsid w:val="008A2452"/>
    <w:rsid w:val="008A2F8C"/>
    <w:rsid w:val="008A5FCE"/>
    <w:rsid w:val="008A75A5"/>
    <w:rsid w:val="008B4BA5"/>
    <w:rsid w:val="008B63AC"/>
    <w:rsid w:val="008B749B"/>
    <w:rsid w:val="008C30F0"/>
    <w:rsid w:val="008C4802"/>
    <w:rsid w:val="008C4C4E"/>
    <w:rsid w:val="008C6D94"/>
    <w:rsid w:val="008C76D9"/>
    <w:rsid w:val="008C7F77"/>
    <w:rsid w:val="008D15F9"/>
    <w:rsid w:val="008E2B65"/>
    <w:rsid w:val="008E53A9"/>
    <w:rsid w:val="008E633B"/>
    <w:rsid w:val="008E705A"/>
    <w:rsid w:val="008E7E61"/>
    <w:rsid w:val="008F088F"/>
    <w:rsid w:val="008F09E3"/>
    <w:rsid w:val="008F0CB8"/>
    <w:rsid w:val="008F108C"/>
    <w:rsid w:val="008F15C1"/>
    <w:rsid w:val="008F34EB"/>
    <w:rsid w:val="009010B6"/>
    <w:rsid w:val="00903147"/>
    <w:rsid w:val="00903B43"/>
    <w:rsid w:val="00905CBB"/>
    <w:rsid w:val="009104C7"/>
    <w:rsid w:val="00912C16"/>
    <w:rsid w:val="009149D5"/>
    <w:rsid w:val="009163EB"/>
    <w:rsid w:val="0091674D"/>
    <w:rsid w:val="00916D09"/>
    <w:rsid w:val="00922CD9"/>
    <w:rsid w:val="0092370C"/>
    <w:rsid w:val="0092577D"/>
    <w:rsid w:val="00931E94"/>
    <w:rsid w:val="00934606"/>
    <w:rsid w:val="00934CE5"/>
    <w:rsid w:val="00934EE6"/>
    <w:rsid w:val="009370B1"/>
    <w:rsid w:val="00943733"/>
    <w:rsid w:val="009442FE"/>
    <w:rsid w:val="009476AC"/>
    <w:rsid w:val="0094C0BC"/>
    <w:rsid w:val="00951656"/>
    <w:rsid w:val="00954BA6"/>
    <w:rsid w:val="0095576D"/>
    <w:rsid w:val="009557C7"/>
    <w:rsid w:val="00960A64"/>
    <w:rsid w:val="00960E53"/>
    <w:rsid w:val="00963821"/>
    <w:rsid w:val="00970836"/>
    <w:rsid w:val="0097138B"/>
    <w:rsid w:val="00971391"/>
    <w:rsid w:val="00972F77"/>
    <w:rsid w:val="0097304B"/>
    <w:rsid w:val="0097449B"/>
    <w:rsid w:val="009744E7"/>
    <w:rsid w:val="00982BCA"/>
    <w:rsid w:val="00983D3B"/>
    <w:rsid w:val="009915A6"/>
    <w:rsid w:val="00994826"/>
    <w:rsid w:val="00994A5F"/>
    <w:rsid w:val="0099541A"/>
    <w:rsid w:val="009B08CE"/>
    <w:rsid w:val="009B39FA"/>
    <w:rsid w:val="009B728C"/>
    <w:rsid w:val="009B7619"/>
    <w:rsid w:val="009C1270"/>
    <w:rsid w:val="009C1C44"/>
    <w:rsid w:val="009C6696"/>
    <w:rsid w:val="009D4F03"/>
    <w:rsid w:val="009D7445"/>
    <w:rsid w:val="009E1E55"/>
    <w:rsid w:val="009F08F1"/>
    <w:rsid w:val="009F1803"/>
    <w:rsid w:val="009F6CE1"/>
    <w:rsid w:val="009F7DC0"/>
    <w:rsid w:val="00A00599"/>
    <w:rsid w:val="00A00B61"/>
    <w:rsid w:val="00A02C70"/>
    <w:rsid w:val="00A0311B"/>
    <w:rsid w:val="00A114FB"/>
    <w:rsid w:val="00A11E13"/>
    <w:rsid w:val="00A2025A"/>
    <w:rsid w:val="00A24CAE"/>
    <w:rsid w:val="00A25C1F"/>
    <w:rsid w:val="00A3184B"/>
    <w:rsid w:val="00A346B6"/>
    <w:rsid w:val="00A365CC"/>
    <w:rsid w:val="00A41EAC"/>
    <w:rsid w:val="00A43110"/>
    <w:rsid w:val="00A4347C"/>
    <w:rsid w:val="00A45E0B"/>
    <w:rsid w:val="00A46FEA"/>
    <w:rsid w:val="00A47D79"/>
    <w:rsid w:val="00A50457"/>
    <w:rsid w:val="00A50B45"/>
    <w:rsid w:val="00A5655F"/>
    <w:rsid w:val="00A643B9"/>
    <w:rsid w:val="00A646E4"/>
    <w:rsid w:val="00A648ED"/>
    <w:rsid w:val="00A66F05"/>
    <w:rsid w:val="00A678EC"/>
    <w:rsid w:val="00A7192F"/>
    <w:rsid w:val="00A7288B"/>
    <w:rsid w:val="00A73792"/>
    <w:rsid w:val="00A73A2A"/>
    <w:rsid w:val="00A7425E"/>
    <w:rsid w:val="00A753A0"/>
    <w:rsid w:val="00A75683"/>
    <w:rsid w:val="00A776B1"/>
    <w:rsid w:val="00A819FC"/>
    <w:rsid w:val="00A873F6"/>
    <w:rsid w:val="00A87E5D"/>
    <w:rsid w:val="00A92D5E"/>
    <w:rsid w:val="00A936A6"/>
    <w:rsid w:val="00A97825"/>
    <w:rsid w:val="00A97F9C"/>
    <w:rsid w:val="00AA78C8"/>
    <w:rsid w:val="00AB06DA"/>
    <w:rsid w:val="00AB15E4"/>
    <w:rsid w:val="00AB2777"/>
    <w:rsid w:val="00AB5E60"/>
    <w:rsid w:val="00AB6E19"/>
    <w:rsid w:val="00AC32B1"/>
    <w:rsid w:val="00AC44D5"/>
    <w:rsid w:val="00AC5069"/>
    <w:rsid w:val="00AD3C9E"/>
    <w:rsid w:val="00AD4259"/>
    <w:rsid w:val="00AE1133"/>
    <w:rsid w:val="00AE2B6E"/>
    <w:rsid w:val="00AE77E5"/>
    <w:rsid w:val="00AE7F52"/>
    <w:rsid w:val="00AF0A04"/>
    <w:rsid w:val="00AF10F5"/>
    <w:rsid w:val="00AF25F5"/>
    <w:rsid w:val="00AF3D29"/>
    <w:rsid w:val="00AF42C7"/>
    <w:rsid w:val="00AF4302"/>
    <w:rsid w:val="00AF4C32"/>
    <w:rsid w:val="00AF659C"/>
    <w:rsid w:val="00B063C1"/>
    <w:rsid w:val="00B07144"/>
    <w:rsid w:val="00B0786B"/>
    <w:rsid w:val="00B106A5"/>
    <w:rsid w:val="00B10A1A"/>
    <w:rsid w:val="00B11CD2"/>
    <w:rsid w:val="00B154C7"/>
    <w:rsid w:val="00B15C47"/>
    <w:rsid w:val="00B15C5A"/>
    <w:rsid w:val="00B216C2"/>
    <w:rsid w:val="00B2412B"/>
    <w:rsid w:val="00B25F32"/>
    <w:rsid w:val="00B279D6"/>
    <w:rsid w:val="00B322DD"/>
    <w:rsid w:val="00B33045"/>
    <w:rsid w:val="00B33EBD"/>
    <w:rsid w:val="00B3508E"/>
    <w:rsid w:val="00B365E7"/>
    <w:rsid w:val="00B423B8"/>
    <w:rsid w:val="00B42E86"/>
    <w:rsid w:val="00B501F9"/>
    <w:rsid w:val="00B50977"/>
    <w:rsid w:val="00B50F4D"/>
    <w:rsid w:val="00B52442"/>
    <w:rsid w:val="00B57F9E"/>
    <w:rsid w:val="00B62204"/>
    <w:rsid w:val="00B64DEF"/>
    <w:rsid w:val="00B65E6D"/>
    <w:rsid w:val="00B7005D"/>
    <w:rsid w:val="00B70A21"/>
    <w:rsid w:val="00B71F07"/>
    <w:rsid w:val="00B74DB6"/>
    <w:rsid w:val="00B83F2E"/>
    <w:rsid w:val="00B86287"/>
    <w:rsid w:val="00B952BC"/>
    <w:rsid w:val="00B9552B"/>
    <w:rsid w:val="00B96F38"/>
    <w:rsid w:val="00BA096C"/>
    <w:rsid w:val="00BA2509"/>
    <w:rsid w:val="00BA2752"/>
    <w:rsid w:val="00BA287C"/>
    <w:rsid w:val="00BA2D24"/>
    <w:rsid w:val="00BB4722"/>
    <w:rsid w:val="00BB5E76"/>
    <w:rsid w:val="00BB7B0C"/>
    <w:rsid w:val="00BC1BA7"/>
    <w:rsid w:val="00BE4293"/>
    <w:rsid w:val="00BF1FE4"/>
    <w:rsid w:val="00C02618"/>
    <w:rsid w:val="00C02FF7"/>
    <w:rsid w:val="00C03B99"/>
    <w:rsid w:val="00C05508"/>
    <w:rsid w:val="00C0744F"/>
    <w:rsid w:val="00C0781A"/>
    <w:rsid w:val="00C10C6C"/>
    <w:rsid w:val="00C115DC"/>
    <w:rsid w:val="00C11D0C"/>
    <w:rsid w:val="00C12695"/>
    <w:rsid w:val="00C1688E"/>
    <w:rsid w:val="00C22147"/>
    <w:rsid w:val="00C23F39"/>
    <w:rsid w:val="00C2650D"/>
    <w:rsid w:val="00C272B5"/>
    <w:rsid w:val="00C2A1C6"/>
    <w:rsid w:val="00C31BB1"/>
    <w:rsid w:val="00C33868"/>
    <w:rsid w:val="00C33930"/>
    <w:rsid w:val="00C33B53"/>
    <w:rsid w:val="00C3602C"/>
    <w:rsid w:val="00C419B6"/>
    <w:rsid w:val="00C43582"/>
    <w:rsid w:val="00C44161"/>
    <w:rsid w:val="00C47F3A"/>
    <w:rsid w:val="00C51608"/>
    <w:rsid w:val="00C5249E"/>
    <w:rsid w:val="00C52B02"/>
    <w:rsid w:val="00C52EE6"/>
    <w:rsid w:val="00C52F60"/>
    <w:rsid w:val="00C53529"/>
    <w:rsid w:val="00C654DF"/>
    <w:rsid w:val="00C71B6C"/>
    <w:rsid w:val="00C726EA"/>
    <w:rsid w:val="00C73A86"/>
    <w:rsid w:val="00C76259"/>
    <w:rsid w:val="00C80E7B"/>
    <w:rsid w:val="00C81855"/>
    <w:rsid w:val="00C81B9A"/>
    <w:rsid w:val="00C8361D"/>
    <w:rsid w:val="00C836DB"/>
    <w:rsid w:val="00C91C9E"/>
    <w:rsid w:val="00C922AA"/>
    <w:rsid w:val="00C94331"/>
    <w:rsid w:val="00C94E5A"/>
    <w:rsid w:val="00C9735E"/>
    <w:rsid w:val="00CA0DD0"/>
    <w:rsid w:val="00CA10CE"/>
    <w:rsid w:val="00CA1F02"/>
    <w:rsid w:val="00CA3F56"/>
    <w:rsid w:val="00CA60AC"/>
    <w:rsid w:val="00CA7B85"/>
    <w:rsid w:val="00CB0811"/>
    <w:rsid w:val="00CB6D74"/>
    <w:rsid w:val="00CC0CCC"/>
    <w:rsid w:val="00CC0E4F"/>
    <w:rsid w:val="00CC14E9"/>
    <w:rsid w:val="00CC19E9"/>
    <w:rsid w:val="00CC33CA"/>
    <w:rsid w:val="00CD5F3E"/>
    <w:rsid w:val="00CD79AF"/>
    <w:rsid w:val="00CE000A"/>
    <w:rsid w:val="00CE33DC"/>
    <w:rsid w:val="00CE3C73"/>
    <w:rsid w:val="00CE6E07"/>
    <w:rsid w:val="00CF2A33"/>
    <w:rsid w:val="00CF3441"/>
    <w:rsid w:val="00CF42D9"/>
    <w:rsid w:val="00D000A2"/>
    <w:rsid w:val="00D03928"/>
    <w:rsid w:val="00D07322"/>
    <w:rsid w:val="00D12588"/>
    <w:rsid w:val="00D1415E"/>
    <w:rsid w:val="00D15925"/>
    <w:rsid w:val="00D1789C"/>
    <w:rsid w:val="00D21FFD"/>
    <w:rsid w:val="00D2218C"/>
    <w:rsid w:val="00D22E83"/>
    <w:rsid w:val="00D235E0"/>
    <w:rsid w:val="00D23732"/>
    <w:rsid w:val="00D253C8"/>
    <w:rsid w:val="00D253E7"/>
    <w:rsid w:val="00D25509"/>
    <w:rsid w:val="00D30905"/>
    <w:rsid w:val="00D32E6A"/>
    <w:rsid w:val="00D34706"/>
    <w:rsid w:val="00D35149"/>
    <w:rsid w:val="00D35618"/>
    <w:rsid w:val="00D3772E"/>
    <w:rsid w:val="00D4214E"/>
    <w:rsid w:val="00D43382"/>
    <w:rsid w:val="00D459DB"/>
    <w:rsid w:val="00D467FA"/>
    <w:rsid w:val="00D5275B"/>
    <w:rsid w:val="00D52C72"/>
    <w:rsid w:val="00D52D39"/>
    <w:rsid w:val="00D53AD6"/>
    <w:rsid w:val="00D54BCA"/>
    <w:rsid w:val="00D66ED0"/>
    <w:rsid w:val="00D67808"/>
    <w:rsid w:val="00D74589"/>
    <w:rsid w:val="00D80F2E"/>
    <w:rsid w:val="00D81E4D"/>
    <w:rsid w:val="00D85043"/>
    <w:rsid w:val="00D858D3"/>
    <w:rsid w:val="00D85B67"/>
    <w:rsid w:val="00D867F9"/>
    <w:rsid w:val="00D86860"/>
    <w:rsid w:val="00D8798D"/>
    <w:rsid w:val="00D90ED8"/>
    <w:rsid w:val="00D9113A"/>
    <w:rsid w:val="00D93C5E"/>
    <w:rsid w:val="00D93D36"/>
    <w:rsid w:val="00D9593E"/>
    <w:rsid w:val="00DA061C"/>
    <w:rsid w:val="00DA37C1"/>
    <w:rsid w:val="00DA4AAA"/>
    <w:rsid w:val="00DA4D80"/>
    <w:rsid w:val="00DA5453"/>
    <w:rsid w:val="00DA5D67"/>
    <w:rsid w:val="00DB23DE"/>
    <w:rsid w:val="00DB4730"/>
    <w:rsid w:val="00DB513E"/>
    <w:rsid w:val="00DB608A"/>
    <w:rsid w:val="00DB6954"/>
    <w:rsid w:val="00DB7F21"/>
    <w:rsid w:val="00DC1929"/>
    <w:rsid w:val="00DC67EB"/>
    <w:rsid w:val="00DC71F7"/>
    <w:rsid w:val="00DC7797"/>
    <w:rsid w:val="00DD216C"/>
    <w:rsid w:val="00DD3709"/>
    <w:rsid w:val="00DD6660"/>
    <w:rsid w:val="00DD6793"/>
    <w:rsid w:val="00DD7A4D"/>
    <w:rsid w:val="00DE2AAB"/>
    <w:rsid w:val="00DE2BAB"/>
    <w:rsid w:val="00DF1007"/>
    <w:rsid w:val="00DF70BF"/>
    <w:rsid w:val="00DF7901"/>
    <w:rsid w:val="00DF7D37"/>
    <w:rsid w:val="00E01376"/>
    <w:rsid w:val="00E01B86"/>
    <w:rsid w:val="00E03008"/>
    <w:rsid w:val="00E031BB"/>
    <w:rsid w:val="00E11FF3"/>
    <w:rsid w:val="00E14219"/>
    <w:rsid w:val="00E14308"/>
    <w:rsid w:val="00E15F25"/>
    <w:rsid w:val="00E16BD2"/>
    <w:rsid w:val="00E20A80"/>
    <w:rsid w:val="00E22540"/>
    <w:rsid w:val="00E22A5E"/>
    <w:rsid w:val="00E23512"/>
    <w:rsid w:val="00E26AF9"/>
    <w:rsid w:val="00E26C24"/>
    <w:rsid w:val="00E27210"/>
    <w:rsid w:val="00E319B4"/>
    <w:rsid w:val="00E34408"/>
    <w:rsid w:val="00E42B60"/>
    <w:rsid w:val="00E4413E"/>
    <w:rsid w:val="00E45A8F"/>
    <w:rsid w:val="00E50E09"/>
    <w:rsid w:val="00E51209"/>
    <w:rsid w:val="00E54450"/>
    <w:rsid w:val="00E57351"/>
    <w:rsid w:val="00E619EE"/>
    <w:rsid w:val="00E64D0A"/>
    <w:rsid w:val="00E650FE"/>
    <w:rsid w:val="00E65AA4"/>
    <w:rsid w:val="00E7322F"/>
    <w:rsid w:val="00E737A7"/>
    <w:rsid w:val="00E74835"/>
    <w:rsid w:val="00E8167A"/>
    <w:rsid w:val="00E83D38"/>
    <w:rsid w:val="00E85202"/>
    <w:rsid w:val="00E86CAC"/>
    <w:rsid w:val="00E87B86"/>
    <w:rsid w:val="00E92556"/>
    <w:rsid w:val="00E932ED"/>
    <w:rsid w:val="00E940E8"/>
    <w:rsid w:val="00E942F2"/>
    <w:rsid w:val="00EA09FB"/>
    <w:rsid w:val="00EA0B5C"/>
    <w:rsid w:val="00EA1797"/>
    <w:rsid w:val="00EA30BC"/>
    <w:rsid w:val="00EA354E"/>
    <w:rsid w:val="00EA3790"/>
    <w:rsid w:val="00EA3990"/>
    <w:rsid w:val="00EA4F70"/>
    <w:rsid w:val="00EB2708"/>
    <w:rsid w:val="00EB3547"/>
    <w:rsid w:val="00EC0392"/>
    <w:rsid w:val="00EC130B"/>
    <w:rsid w:val="00EC55EF"/>
    <w:rsid w:val="00EC5AF4"/>
    <w:rsid w:val="00EC640E"/>
    <w:rsid w:val="00EC7A1C"/>
    <w:rsid w:val="00ED0CB8"/>
    <w:rsid w:val="00ED1BAA"/>
    <w:rsid w:val="00ED24F7"/>
    <w:rsid w:val="00ED271B"/>
    <w:rsid w:val="00ED5B84"/>
    <w:rsid w:val="00ED5CA7"/>
    <w:rsid w:val="00ED7196"/>
    <w:rsid w:val="00EE0CAE"/>
    <w:rsid w:val="00EE11A6"/>
    <w:rsid w:val="00EF1CBA"/>
    <w:rsid w:val="00EF3C11"/>
    <w:rsid w:val="00EF3F40"/>
    <w:rsid w:val="00F00E25"/>
    <w:rsid w:val="00F02C04"/>
    <w:rsid w:val="00F03D4B"/>
    <w:rsid w:val="00F04242"/>
    <w:rsid w:val="00F05298"/>
    <w:rsid w:val="00F06235"/>
    <w:rsid w:val="00F06625"/>
    <w:rsid w:val="00F11B5E"/>
    <w:rsid w:val="00F121A2"/>
    <w:rsid w:val="00F14F93"/>
    <w:rsid w:val="00F16085"/>
    <w:rsid w:val="00F16D2D"/>
    <w:rsid w:val="00F17AE8"/>
    <w:rsid w:val="00F20FA2"/>
    <w:rsid w:val="00F24102"/>
    <w:rsid w:val="00F24F51"/>
    <w:rsid w:val="00F2604C"/>
    <w:rsid w:val="00F26AAE"/>
    <w:rsid w:val="00F27A20"/>
    <w:rsid w:val="00F2C884"/>
    <w:rsid w:val="00F30EB3"/>
    <w:rsid w:val="00F325A3"/>
    <w:rsid w:val="00F3397A"/>
    <w:rsid w:val="00F35229"/>
    <w:rsid w:val="00F35BFF"/>
    <w:rsid w:val="00F42AF0"/>
    <w:rsid w:val="00F44661"/>
    <w:rsid w:val="00F516F2"/>
    <w:rsid w:val="00F55578"/>
    <w:rsid w:val="00F557C8"/>
    <w:rsid w:val="00F572A9"/>
    <w:rsid w:val="00F60715"/>
    <w:rsid w:val="00F61284"/>
    <w:rsid w:val="00F61333"/>
    <w:rsid w:val="00F61A36"/>
    <w:rsid w:val="00F61D7E"/>
    <w:rsid w:val="00F65A8A"/>
    <w:rsid w:val="00F65AF8"/>
    <w:rsid w:val="00F76DC3"/>
    <w:rsid w:val="00F82382"/>
    <w:rsid w:val="00F86D79"/>
    <w:rsid w:val="00F871E6"/>
    <w:rsid w:val="00F8765D"/>
    <w:rsid w:val="00F911CE"/>
    <w:rsid w:val="00F96287"/>
    <w:rsid w:val="00F97B1D"/>
    <w:rsid w:val="00FA1043"/>
    <w:rsid w:val="00FA1BBD"/>
    <w:rsid w:val="00FA2FB0"/>
    <w:rsid w:val="00FA4ED2"/>
    <w:rsid w:val="00FA5E5A"/>
    <w:rsid w:val="00FA68F4"/>
    <w:rsid w:val="00FB05A1"/>
    <w:rsid w:val="00FB1E1D"/>
    <w:rsid w:val="00FB7A79"/>
    <w:rsid w:val="00FC42A9"/>
    <w:rsid w:val="00FC51DE"/>
    <w:rsid w:val="00FC53D5"/>
    <w:rsid w:val="00FD071B"/>
    <w:rsid w:val="00FD2501"/>
    <w:rsid w:val="00FD3380"/>
    <w:rsid w:val="00FE1EB1"/>
    <w:rsid w:val="00FE24BC"/>
    <w:rsid w:val="00FE7B95"/>
    <w:rsid w:val="00FE7EFA"/>
    <w:rsid w:val="00FF22FF"/>
    <w:rsid w:val="00FF375D"/>
    <w:rsid w:val="00FF5390"/>
    <w:rsid w:val="00FF6C00"/>
    <w:rsid w:val="00FF7A9B"/>
    <w:rsid w:val="0105B239"/>
    <w:rsid w:val="0124744C"/>
    <w:rsid w:val="0184EFC3"/>
    <w:rsid w:val="01C2585C"/>
    <w:rsid w:val="01F412DA"/>
    <w:rsid w:val="01F44120"/>
    <w:rsid w:val="02334A38"/>
    <w:rsid w:val="027A73A2"/>
    <w:rsid w:val="02EEECC0"/>
    <w:rsid w:val="02F03343"/>
    <w:rsid w:val="033C4620"/>
    <w:rsid w:val="0387D4F5"/>
    <w:rsid w:val="03C0DEC4"/>
    <w:rsid w:val="03CB4DBE"/>
    <w:rsid w:val="040553B2"/>
    <w:rsid w:val="0445978E"/>
    <w:rsid w:val="048B67D9"/>
    <w:rsid w:val="04920985"/>
    <w:rsid w:val="04B14A0D"/>
    <w:rsid w:val="04BDC740"/>
    <w:rsid w:val="04E5CBE5"/>
    <w:rsid w:val="05062D96"/>
    <w:rsid w:val="0527BCBB"/>
    <w:rsid w:val="0534A9F5"/>
    <w:rsid w:val="05482469"/>
    <w:rsid w:val="055617D3"/>
    <w:rsid w:val="059D054A"/>
    <w:rsid w:val="05A907F2"/>
    <w:rsid w:val="05E12FFB"/>
    <w:rsid w:val="05F77118"/>
    <w:rsid w:val="0604DB60"/>
    <w:rsid w:val="0611D2FD"/>
    <w:rsid w:val="063E7303"/>
    <w:rsid w:val="0696630B"/>
    <w:rsid w:val="06BB9DC0"/>
    <w:rsid w:val="06CB3659"/>
    <w:rsid w:val="071B257A"/>
    <w:rsid w:val="0732C62A"/>
    <w:rsid w:val="0737275A"/>
    <w:rsid w:val="0746679A"/>
    <w:rsid w:val="075BD034"/>
    <w:rsid w:val="075F8714"/>
    <w:rsid w:val="07D3FB1E"/>
    <w:rsid w:val="085224DE"/>
    <w:rsid w:val="08C3C4CB"/>
    <w:rsid w:val="09517B61"/>
    <w:rsid w:val="0A0BEF85"/>
    <w:rsid w:val="0A1CC50B"/>
    <w:rsid w:val="0A914E40"/>
    <w:rsid w:val="0A92A826"/>
    <w:rsid w:val="0AD63942"/>
    <w:rsid w:val="0B2C97F4"/>
    <w:rsid w:val="0B46E02C"/>
    <w:rsid w:val="0B9410C0"/>
    <w:rsid w:val="0BB0B451"/>
    <w:rsid w:val="0BCB931C"/>
    <w:rsid w:val="0BE3E9B9"/>
    <w:rsid w:val="0BFEAF69"/>
    <w:rsid w:val="0C9C587D"/>
    <w:rsid w:val="0CBAADEE"/>
    <w:rsid w:val="0CED5042"/>
    <w:rsid w:val="0CFA5AB0"/>
    <w:rsid w:val="0D0C9261"/>
    <w:rsid w:val="0D30CF3E"/>
    <w:rsid w:val="0D3632FE"/>
    <w:rsid w:val="0DAEFFA7"/>
    <w:rsid w:val="0DAF14CD"/>
    <w:rsid w:val="0DF4B0B3"/>
    <w:rsid w:val="0E244799"/>
    <w:rsid w:val="0F2BB5F1"/>
    <w:rsid w:val="0F3E10A0"/>
    <w:rsid w:val="0F6186C7"/>
    <w:rsid w:val="0FB7CA4E"/>
    <w:rsid w:val="0FE44401"/>
    <w:rsid w:val="102D1202"/>
    <w:rsid w:val="10332DDA"/>
    <w:rsid w:val="1049B344"/>
    <w:rsid w:val="10A7A112"/>
    <w:rsid w:val="1132237A"/>
    <w:rsid w:val="114CB335"/>
    <w:rsid w:val="117B588D"/>
    <w:rsid w:val="11BB5780"/>
    <w:rsid w:val="11D21DF6"/>
    <w:rsid w:val="12217794"/>
    <w:rsid w:val="1235B8DC"/>
    <w:rsid w:val="124BA411"/>
    <w:rsid w:val="12C7A089"/>
    <w:rsid w:val="137F307E"/>
    <w:rsid w:val="13FCCF68"/>
    <w:rsid w:val="14761845"/>
    <w:rsid w:val="147FB5B9"/>
    <w:rsid w:val="148453F7"/>
    <w:rsid w:val="148745B6"/>
    <w:rsid w:val="14F70C08"/>
    <w:rsid w:val="1515F74C"/>
    <w:rsid w:val="157C8F41"/>
    <w:rsid w:val="15FE0D9F"/>
    <w:rsid w:val="15FF414B"/>
    <w:rsid w:val="1614EA94"/>
    <w:rsid w:val="169AB174"/>
    <w:rsid w:val="16A3ECE1"/>
    <w:rsid w:val="171690D6"/>
    <w:rsid w:val="175772FB"/>
    <w:rsid w:val="179B11AC"/>
    <w:rsid w:val="17A54B01"/>
    <w:rsid w:val="1874EB38"/>
    <w:rsid w:val="18DFFBC6"/>
    <w:rsid w:val="18F3E8E3"/>
    <w:rsid w:val="18FBDFB0"/>
    <w:rsid w:val="192E9E19"/>
    <w:rsid w:val="194D0ED7"/>
    <w:rsid w:val="1957C51A"/>
    <w:rsid w:val="1972D618"/>
    <w:rsid w:val="19D06A21"/>
    <w:rsid w:val="1A4C8D8C"/>
    <w:rsid w:val="1A9347FC"/>
    <w:rsid w:val="1A9FB853"/>
    <w:rsid w:val="1AA81802"/>
    <w:rsid w:val="1AC0FCEC"/>
    <w:rsid w:val="1B090EDD"/>
    <w:rsid w:val="1B2A5AAA"/>
    <w:rsid w:val="1B2B4DA2"/>
    <w:rsid w:val="1B5B43CA"/>
    <w:rsid w:val="1B945862"/>
    <w:rsid w:val="1BA1185A"/>
    <w:rsid w:val="1BBA1335"/>
    <w:rsid w:val="1C2D0E2F"/>
    <w:rsid w:val="1CBB4CE3"/>
    <w:rsid w:val="1CC2BD9F"/>
    <w:rsid w:val="1CCDFC39"/>
    <w:rsid w:val="1CD660E3"/>
    <w:rsid w:val="1D243A14"/>
    <w:rsid w:val="1D580A2B"/>
    <w:rsid w:val="1D76F7C4"/>
    <w:rsid w:val="1E02DED9"/>
    <w:rsid w:val="1E1A0ABF"/>
    <w:rsid w:val="1E23E12A"/>
    <w:rsid w:val="1E62EE64"/>
    <w:rsid w:val="1E777930"/>
    <w:rsid w:val="1EC22E97"/>
    <w:rsid w:val="1EC6650B"/>
    <w:rsid w:val="1F225DC7"/>
    <w:rsid w:val="1FB5B0B0"/>
    <w:rsid w:val="1FBC64AE"/>
    <w:rsid w:val="1FE377CF"/>
    <w:rsid w:val="204B9406"/>
    <w:rsid w:val="205F26A6"/>
    <w:rsid w:val="208F6DE4"/>
    <w:rsid w:val="2095B602"/>
    <w:rsid w:val="20A812C4"/>
    <w:rsid w:val="20B42405"/>
    <w:rsid w:val="21A09022"/>
    <w:rsid w:val="21A67E17"/>
    <w:rsid w:val="21A918F1"/>
    <w:rsid w:val="21F72702"/>
    <w:rsid w:val="222A39D9"/>
    <w:rsid w:val="229C5D96"/>
    <w:rsid w:val="22DD536E"/>
    <w:rsid w:val="22E67975"/>
    <w:rsid w:val="22FEA760"/>
    <w:rsid w:val="230ACAFF"/>
    <w:rsid w:val="231FFFB6"/>
    <w:rsid w:val="23365F87"/>
    <w:rsid w:val="234175B7"/>
    <w:rsid w:val="23650B6F"/>
    <w:rsid w:val="23A95ECD"/>
    <w:rsid w:val="23CE8A58"/>
    <w:rsid w:val="2400B621"/>
    <w:rsid w:val="24213B7F"/>
    <w:rsid w:val="2426B605"/>
    <w:rsid w:val="25019CA5"/>
    <w:rsid w:val="2567AA89"/>
    <w:rsid w:val="257CE4C6"/>
    <w:rsid w:val="258D2460"/>
    <w:rsid w:val="258E3AB4"/>
    <w:rsid w:val="2630D96B"/>
    <w:rsid w:val="266365A0"/>
    <w:rsid w:val="26B99446"/>
    <w:rsid w:val="2749FBDF"/>
    <w:rsid w:val="27FAA5B2"/>
    <w:rsid w:val="28146587"/>
    <w:rsid w:val="281F9D17"/>
    <w:rsid w:val="2826A711"/>
    <w:rsid w:val="284AECBF"/>
    <w:rsid w:val="28E5D799"/>
    <w:rsid w:val="29100EE3"/>
    <w:rsid w:val="2964807C"/>
    <w:rsid w:val="29A4EBEF"/>
    <w:rsid w:val="29BB205A"/>
    <w:rsid w:val="29BDE9C1"/>
    <w:rsid w:val="29D74B9D"/>
    <w:rsid w:val="2A0EE521"/>
    <w:rsid w:val="2A17B355"/>
    <w:rsid w:val="2A3DCD37"/>
    <w:rsid w:val="2AD04324"/>
    <w:rsid w:val="2B0050DD"/>
    <w:rsid w:val="2B11A6CB"/>
    <w:rsid w:val="2B28490F"/>
    <w:rsid w:val="2B7A8150"/>
    <w:rsid w:val="2BEC8109"/>
    <w:rsid w:val="2C105C8A"/>
    <w:rsid w:val="2C9FCA09"/>
    <w:rsid w:val="2CCD4FCB"/>
    <w:rsid w:val="2CDF498D"/>
    <w:rsid w:val="2D020F1C"/>
    <w:rsid w:val="2D7D4780"/>
    <w:rsid w:val="2D9BCCB2"/>
    <w:rsid w:val="2DC06A48"/>
    <w:rsid w:val="2E10C88E"/>
    <w:rsid w:val="2E3E968A"/>
    <w:rsid w:val="2E81ADD2"/>
    <w:rsid w:val="2EB8E069"/>
    <w:rsid w:val="2F52DC2A"/>
    <w:rsid w:val="2FD3C200"/>
    <w:rsid w:val="2FE517EE"/>
    <w:rsid w:val="3005DEB4"/>
    <w:rsid w:val="302A95BD"/>
    <w:rsid w:val="305524C0"/>
    <w:rsid w:val="3056767D"/>
    <w:rsid w:val="3064C8EA"/>
    <w:rsid w:val="306A9B4B"/>
    <w:rsid w:val="30A49A5E"/>
    <w:rsid w:val="30F63028"/>
    <w:rsid w:val="313E8C9F"/>
    <w:rsid w:val="314A36DF"/>
    <w:rsid w:val="316F9261"/>
    <w:rsid w:val="31948253"/>
    <w:rsid w:val="31F9F12A"/>
    <w:rsid w:val="321567A4"/>
    <w:rsid w:val="3217829C"/>
    <w:rsid w:val="325D0844"/>
    <w:rsid w:val="325E1AD2"/>
    <w:rsid w:val="326070CB"/>
    <w:rsid w:val="327E9D80"/>
    <w:rsid w:val="32920089"/>
    <w:rsid w:val="329540A0"/>
    <w:rsid w:val="32A27763"/>
    <w:rsid w:val="330B62C2"/>
    <w:rsid w:val="3328571F"/>
    <w:rsid w:val="3368A580"/>
    <w:rsid w:val="33CB8720"/>
    <w:rsid w:val="341F0695"/>
    <w:rsid w:val="346B9639"/>
    <w:rsid w:val="34AC1397"/>
    <w:rsid w:val="34CD74CD"/>
    <w:rsid w:val="35608435"/>
    <w:rsid w:val="35762E9F"/>
    <w:rsid w:val="35A8B803"/>
    <w:rsid w:val="35ACD1EA"/>
    <w:rsid w:val="35B8B1E9"/>
    <w:rsid w:val="361F1B3B"/>
    <w:rsid w:val="363E03B7"/>
    <w:rsid w:val="36825DAB"/>
    <w:rsid w:val="36BEA7B0"/>
    <w:rsid w:val="36D47884"/>
    <w:rsid w:val="36FEE6F9"/>
    <w:rsid w:val="3700B31B"/>
    <w:rsid w:val="371C6492"/>
    <w:rsid w:val="3725431A"/>
    <w:rsid w:val="37456A60"/>
    <w:rsid w:val="37483A5B"/>
    <w:rsid w:val="37AD35A7"/>
    <w:rsid w:val="37CD98F5"/>
    <w:rsid w:val="37E2E469"/>
    <w:rsid w:val="37EBE4F4"/>
    <w:rsid w:val="3832BD18"/>
    <w:rsid w:val="3836A1D2"/>
    <w:rsid w:val="383E3776"/>
    <w:rsid w:val="386F155D"/>
    <w:rsid w:val="38851514"/>
    <w:rsid w:val="388DDCE5"/>
    <w:rsid w:val="38989A15"/>
    <w:rsid w:val="38A4F492"/>
    <w:rsid w:val="38C0EBC7"/>
    <w:rsid w:val="3904E3C4"/>
    <w:rsid w:val="395726E6"/>
    <w:rsid w:val="397B3EB2"/>
    <w:rsid w:val="39942B58"/>
    <w:rsid w:val="3A5EA744"/>
    <w:rsid w:val="3A660A18"/>
    <w:rsid w:val="3B064C92"/>
    <w:rsid w:val="3B1F820A"/>
    <w:rsid w:val="3BB18275"/>
    <w:rsid w:val="3BB823EA"/>
    <w:rsid w:val="3BC71A99"/>
    <w:rsid w:val="3BF83261"/>
    <w:rsid w:val="3BFA36A3"/>
    <w:rsid w:val="3BFFED7F"/>
    <w:rsid w:val="3C48F7AD"/>
    <w:rsid w:val="3C9B9DEF"/>
    <w:rsid w:val="3CB6DCC6"/>
    <w:rsid w:val="3D746817"/>
    <w:rsid w:val="3D9E358C"/>
    <w:rsid w:val="3DD466A0"/>
    <w:rsid w:val="3DE73E63"/>
    <w:rsid w:val="3E2B640A"/>
    <w:rsid w:val="3E43028B"/>
    <w:rsid w:val="3E558047"/>
    <w:rsid w:val="3E5B2678"/>
    <w:rsid w:val="3E78F310"/>
    <w:rsid w:val="3E7D90E0"/>
    <w:rsid w:val="3EB99C39"/>
    <w:rsid w:val="3EE3C743"/>
    <w:rsid w:val="3F33FE6A"/>
    <w:rsid w:val="3F4BCA48"/>
    <w:rsid w:val="3FA938B9"/>
    <w:rsid w:val="3FBA92F2"/>
    <w:rsid w:val="4003D435"/>
    <w:rsid w:val="40302AF2"/>
    <w:rsid w:val="404A569D"/>
    <w:rsid w:val="40649B5A"/>
    <w:rsid w:val="4095BD58"/>
    <w:rsid w:val="40B5919E"/>
    <w:rsid w:val="40CC8802"/>
    <w:rsid w:val="40D34AF8"/>
    <w:rsid w:val="415DE7AA"/>
    <w:rsid w:val="41A4D550"/>
    <w:rsid w:val="41C030C0"/>
    <w:rsid w:val="4207EC10"/>
    <w:rsid w:val="421CA4A6"/>
    <w:rsid w:val="4223DEB7"/>
    <w:rsid w:val="42420CF2"/>
    <w:rsid w:val="42846599"/>
    <w:rsid w:val="4294E55A"/>
    <w:rsid w:val="43085397"/>
    <w:rsid w:val="4386A6FC"/>
    <w:rsid w:val="440428C4"/>
    <w:rsid w:val="44B61F98"/>
    <w:rsid w:val="450B8267"/>
    <w:rsid w:val="451AC973"/>
    <w:rsid w:val="45864672"/>
    <w:rsid w:val="45A0F48F"/>
    <w:rsid w:val="4641807C"/>
    <w:rsid w:val="46997663"/>
    <w:rsid w:val="46A06EFB"/>
    <w:rsid w:val="46ED0A3A"/>
    <w:rsid w:val="46ED0B92"/>
    <w:rsid w:val="4714F817"/>
    <w:rsid w:val="4733C1E4"/>
    <w:rsid w:val="47372043"/>
    <w:rsid w:val="474CE821"/>
    <w:rsid w:val="47622503"/>
    <w:rsid w:val="476E00B0"/>
    <w:rsid w:val="47759537"/>
    <w:rsid w:val="479FD6F2"/>
    <w:rsid w:val="47DF7CDE"/>
    <w:rsid w:val="47FC1783"/>
    <w:rsid w:val="48009880"/>
    <w:rsid w:val="4827A5DD"/>
    <w:rsid w:val="483C3F5C"/>
    <w:rsid w:val="48A8D99F"/>
    <w:rsid w:val="48AC075D"/>
    <w:rsid w:val="48E7AFF4"/>
    <w:rsid w:val="491463F6"/>
    <w:rsid w:val="4959697B"/>
    <w:rsid w:val="495FE7C7"/>
    <w:rsid w:val="49FC64AD"/>
    <w:rsid w:val="4A2C7B1B"/>
    <w:rsid w:val="4AAF66E9"/>
    <w:rsid w:val="4AFB5F56"/>
    <w:rsid w:val="4B2E8297"/>
    <w:rsid w:val="4B36611A"/>
    <w:rsid w:val="4B6EEBA1"/>
    <w:rsid w:val="4BF4AA55"/>
    <w:rsid w:val="4C1888F5"/>
    <w:rsid w:val="4C55F26E"/>
    <w:rsid w:val="4CAB3107"/>
    <w:rsid w:val="4D0EFF0C"/>
    <w:rsid w:val="4D282634"/>
    <w:rsid w:val="4D43A1BB"/>
    <w:rsid w:val="4D907AB6"/>
    <w:rsid w:val="4DAA1973"/>
    <w:rsid w:val="4DC51AE1"/>
    <w:rsid w:val="4DF63A8D"/>
    <w:rsid w:val="4E19B6BB"/>
    <w:rsid w:val="4E39D6E1"/>
    <w:rsid w:val="4E3C20B1"/>
    <w:rsid w:val="4E4C3B97"/>
    <w:rsid w:val="4E4FD5DA"/>
    <w:rsid w:val="4E548028"/>
    <w:rsid w:val="4E7C6476"/>
    <w:rsid w:val="4E7EB281"/>
    <w:rsid w:val="4F1B5669"/>
    <w:rsid w:val="4F2DD24B"/>
    <w:rsid w:val="4F7858B2"/>
    <w:rsid w:val="4FFF80D1"/>
    <w:rsid w:val="50082EAB"/>
    <w:rsid w:val="5027D183"/>
    <w:rsid w:val="50368D19"/>
    <w:rsid w:val="504A4F44"/>
    <w:rsid w:val="5082FBBC"/>
    <w:rsid w:val="50A8EFC8"/>
    <w:rsid w:val="50C12637"/>
    <w:rsid w:val="50DF6345"/>
    <w:rsid w:val="50F3E625"/>
    <w:rsid w:val="51102F15"/>
    <w:rsid w:val="511FDA67"/>
    <w:rsid w:val="513653B3"/>
    <w:rsid w:val="51AC20DE"/>
    <w:rsid w:val="51BD7202"/>
    <w:rsid w:val="51DAEFFD"/>
    <w:rsid w:val="524B3E91"/>
    <w:rsid w:val="5254DC59"/>
    <w:rsid w:val="5325100D"/>
    <w:rsid w:val="53276110"/>
    <w:rsid w:val="53694470"/>
    <w:rsid w:val="53B75CDA"/>
    <w:rsid w:val="53B878B7"/>
    <w:rsid w:val="53BA3504"/>
    <w:rsid w:val="53BCC27D"/>
    <w:rsid w:val="53C15110"/>
    <w:rsid w:val="53EEF94E"/>
    <w:rsid w:val="540160EB"/>
    <w:rsid w:val="5415B50E"/>
    <w:rsid w:val="5427F45F"/>
    <w:rsid w:val="546C9F6F"/>
    <w:rsid w:val="547F1188"/>
    <w:rsid w:val="5499D5CC"/>
    <w:rsid w:val="54C00E56"/>
    <w:rsid w:val="552F08B5"/>
    <w:rsid w:val="55452E3F"/>
    <w:rsid w:val="556F48A2"/>
    <w:rsid w:val="55D1DEA4"/>
    <w:rsid w:val="55D9AB8E"/>
    <w:rsid w:val="5614D020"/>
    <w:rsid w:val="56288A77"/>
    <w:rsid w:val="566CB8EA"/>
    <w:rsid w:val="566EC255"/>
    <w:rsid w:val="5694C897"/>
    <w:rsid w:val="56E1E180"/>
    <w:rsid w:val="56F1D5C6"/>
    <w:rsid w:val="56F38B42"/>
    <w:rsid w:val="56FC8CFF"/>
    <w:rsid w:val="57375F59"/>
    <w:rsid w:val="5797784A"/>
    <w:rsid w:val="57C6214A"/>
    <w:rsid w:val="57E21C94"/>
    <w:rsid w:val="57F4D82F"/>
    <w:rsid w:val="581BDD56"/>
    <w:rsid w:val="583390EE"/>
    <w:rsid w:val="583B7717"/>
    <w:rsid w:val="584EFE8F"/>
    <w:rsid w:val="58869429"/>
    <w:rsid w:val="589CEE15"/>
    <w:rsid w:val="58A3B895"/>
    <w:rsid w:val="58B3AAF2"/>
    <w:rsid w:val="58EDDF9B"/>
    <w:rsid w:val="593EFBAE"/>
    <w:rsid w:val="5A0BADDA"/>
    <w:rsid w:val="5A21A19E"/>
    <w:rsid w:val="5A51BD0D"/>
    <w:rsid w:val="5B2C5F16"/>
    <w:rsid w:val="5B59B2CC"/>
    <w:rsid w:val="5BF31683"/>
    <w:rsid w:val="5C6E28C3"/>
    <w:rsid w:val="5C8F219A"/>
    <w:rsid w:val="5C977A56"/>
    <w:rsid w:val="5CDF6164"/>
    <w:rsid w:val="5CF9116F"/>
    <w:rsid w:val="5CF98173"/>
    <w:rsid w:val="5D3E6F92"/>
    <w:rsid w:val="5D5F5D72"/>
    <w:rsid w:val="5DAC1543"/>
    <w:rsid w:val="5E193D62"/>
    <w:rsid w:val="5E831091"/>
    <w:rsid w:val="5E886D66"/>
    <w:rsid w:val="5E8EA709"/>
    <w:rsid w:val="5E9A983F"/>
    <w:rsid w:val="5ED030B2"/>
    <w:rsid w:val="5F15B917"/>
    <w:rsid w:val="5F201D84"/>
    <w:rsid w:val="5F75258D"/>
    <w:rsid w:val="5FB694D2"/>
    <w:rsid w:val="5FD3986C"/>
    <w:rsid w:val="615497AF"/>
    <w:rsid w:val="616475AB"/>
    <w:rsid w:val="61656528"/>
    <w:rsid w:val="616F7E26"/>
    <w:rsid w:val="617BB935"/>
    <w:rsid w:val="61DE392A"/>
    <w:rsid w:val="621B23A2"/>
    <w:rsid w:val="62384BC5"/>
    <w:rsid w:val="62951435"/>
    <w:rsid w:val="62BFC60E"/>
    <w:rsid w:val="62C19FD0"/>
    <w:rsid w:val="62CECD9F"/>
    <w:rsid w:val="62FA6960"/>
    <w:rsid w:val="630AA818"/>
    <w:rsid w:val="630FBBB0"/>
    <w:rsid w:val="6367998B"/>
    <w:rsid w:val="638FD1D2"/>
    <w:rsid w:val="63C21A60"/>
    <w:rsid w:val="63E6E949"/>
    <w:rsid w:val="648C075A"/>
    <w:rsid w:val="64BC97FC"/>
    <w:rsid w:val="64BCDE4F"/>
    <w:rsid w:val="64F1FB2D"/>
    <w:rsid w:val="652D7D3D"/>
    <w:rsid w:val="654F26C9"/>
    <w:rsid w:val="65A8A93D"/>
    <w:rsid w:val="65BCD2FB"/>
    <w:rsid w:val="65BD195F"/>
    <w:rsid w:val="66235F01"/>
    <w:rsid w:val="66761E31"/>
    <w:rsid w:val="66BBF800"/>
    <w:rsid w:val="671CFE20"/>
    <w:rsid w:val="674945B3"/>
    <w:rsid w:val="67A83A54"/>
    <w:rsid w:val="67C99ACE"/>
    <w:rsid w:val="67E09A16"/>
    <w:rsid w:val="67F50FA8"/>
    <w:rsid w:val="680A49EC"/>
    <w:rsid w:val="6819616D"/>
    <w:rsid w:val="68505381"/>
    <w:rsid w:val="686A89C6"/>
    <w:rsid w:val="6891F18E"/>
    <w:rsid w:val="68993C2C"/>
    <w:rsid w:val="68B32592"/>
    <w:rsid w:val="68DF4AA0"/>
    <w:rsid w:val="6963E267"/>
    <w:rsid w:val="69C3EBBD"/>
    <w:rsid w:val="69EC23E2"/>
    <w:rsid w:val="69FF92C7"/>
    <w:rsid w:val="6A1E56AF"/>
    <w:rsid w:val="6A40D30E"/>
    <w:rsid w:val="6A4E8FE5"/>
    <w:rsid w:val="6AC9F2BF"/>
    <w:rsid w:val="6B87F443"/>
    <w:rsid w:val="6BA22A88"/>
    <w:rsid w:val="6C16DC2D"/>
    <w:rsid w:val="6D03AFAB"/>
    <w:rsid w:val="6DAD9404"/>
    <w:rsid w:val="6DBF0171"/>
    <w:rsid w:val="6DE3FA45"/>
    <w:rsid w:val="6E42D551"/>
    <w:rsid w:val="6E69E20B"/>
    <w:rsid w:val="6EBBB90B"/>
    <w:rsid w:val="6EEE438D"/>
    <w:rsid w:val="6EF85F45"/>
    <w:rsid w:val="6F7909DA"/>
    <w:rsid w:val="6F948CF1"/>
    <w:rsid w:val="6F980B43"/>
    <w:rsid w:val="70652D8E"/>
    <w:rsid w:val="70F7A01A"/>
    <w:rsid w:val="7114E61E"/>
    <w:rsid w:val="7119A144"/>
    <w:rsid w:val="717B72F0"/>
    <w:rsid w:val="71C11226"/>
    <w:rsid w:val="71FF5197"/>
    <w:rsid w:val="720D8AB1"/>
    <w:rsid w:val="720F675F"/>
    <w:rsid w:val="72369936"/>
    <w:rsid w:val="724B919D"/>
    <w:rsid w:val="7256C6FD"/>
    <w:rsid w:val="72CD76D8"/>
    <w:rsid w:val="72EAF8BA"/>
    <w:rsid w:val="72EB2B71"/>
    <w:rsid w:val="731A63FE"/>
    <w:rsid w:val="736AE256"/>
    <w:rsid w:val="736D7ED5"/>
    <w:rsid w:val="7429C5F5"/>
    <w:rsid w:val="744E10E7"/>
    <w:rsid w:val="74750079"/>
    <w:rsid w:val="74A0F911"/>
    <w:rsid w:val="755FB3B7"/>
    <w:rsid w:val="75E946CF"/>
    <w:rsid w:val="75FE2606"/>
    <w:rsid w:val="76365160"/>
    <w:rsid w:val="768A16CA"/>
    <w:rsid w:val="76FC3F24"/>
    <w:rsid w:val="7711F9B9"/>
    <w:rsid w:val="7730E3A8"/>
    <w:rsid w:val="7854C64C"/>
    <w:rsid w:val="78EA1A1D"/>
    <w:rsid w:val="7902ACF2"/>
    <w:rsid w:val="79DB5D62"/>
    <w:rsid w:val="79EB1262"/>
    <w:rsid w:val="7A2841BE"/>
    <w:rsid w:val="7A2F322A"/>
    <w:rsid w:val="7A36BA0E"/>
    <w:rsid w:val="7A7A1F89"/>
    <w:rsid w:val="7AA0F460"/>
    <w:rsid w:val="7AA55949"/>
    <w:rsid w:val="7AB59E0F"/>
    <w:rsid w:val="7B1CBCBB"/>
    <w:rsid w:val="7B215827"/>
    <w:rsid w:val="7B576614"/>
    <w:rsid w:val="7B6DCA47"/>
    <w:rsid w:val="7C3A4DB4"/>
    <w:rsid w:val="7C6A2B85"/>
    <w:rsid w:val="7C7770AF"/>
    <w:rsid w:val="7D128D8C"/>
    <w:rsid w:val="7D81B187"/>
    <w:rsid w:val="7DE9A82A"/>
    <w:rsid w:val="7DF7C9B0"/>
    <w:rsid w:val="7E2E84FC"/>
    <w:rsid w:val="7E3B6B36"/>
    <w:rsid w:val="7E42EBC8"/>
    <w:rsid w:val="7E673D48"/>
    <w:rsid w:val="7E76191E"/>
    <w:rsid w:val="7E81A819"/>
    <w:rsid w:val="7EB392CA"/>
    <w:rsid w:val="7EF7DC9A"/>
    <w:rsid w:val="7F704D7A"/>
    <w:rsid w:val="7F9E069E"/>
    <w:rsid w:val="7FD33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docId w15:val="{E330C1D0-D2E9-44F8-AC93-0651E0D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semiHidden/>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ind w:left="1440" w:hanging="360"/>
      <w:contextualSpacing/>
    </w:pPr>
  </w:style>
  <w:style w:type="paragraph" w:styleId="List5">
    <w:name w:val="List 5"/>
    <w:basedOn w:val="Normal"/>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paragraph" w:styleId="Revision">
    <w:name w:val="Revision"/>
    <w:hidden/>
    <w:uiPriority w:val="99"/>
    <w:semiHidden/>
    <w:rsid w:val="00D85043"/>
    <w:rPr>
      <w:rFonts w:ascii="Times New Roman" w:eastAsia="Times New Roman" w:hAnsi="Times New Roman"/>
      <w:lang w:val="en-GB" w:eastAsia="sv-SE"/>
    </w:rPr>
  </w:style>
  <w:style w:type="paragraph" w:styleId="Footer">
    <w:name w:val="footer"/>
    <w:basedOn w:val="Normal"/>
    <w:link w:val="FooterChar"/>
    <w:uiPriority w:val="99"/>
    <w:semiHidden/>
    <w:unhideWhenUsed/>
    <w:rsid w:val="0097449B"/>
    <w:pPr>
      <w:tabs>
        <w:tab w:val="center" w:pos="4680"/>
        <w:tab w:val="right" w:pos="9360"/>
      </w:tabs>
      <w:spacing w:after="0"/>
    </w:pPr>
  </w:style>
  <w:style w:type="character" w:customStyle="1" w:styleId="FooterChar">
    <w:name w:val="Footer Char"/>
    <w:basedOn w:val="DefaultParagraphFont"/>
    <w:link w:val="Footer"/>
    <w:uiPriority w:val="99"/>
    <w:semiHidden/>
    <w:rsid w:val="0097449B"/>
    <w:rPr>
      <w:rFonts w:ascii="Times New Roman" w:eastAsia="Times New Roman"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B7A04C-FA1D-44B2-910D-F6FE1634E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C26DBEF6-4542-4FB8-BD5D-52CC7860A5CD}">
  <ds:schemaRefs>
    <ds:schemaRef ds:uri="http://purl.org/dc/elements/1.1/"/>
    <ds:schemaRef ds:uri="http://www.w3.org/XML/1998/namespace"/>
    <ds:schemaRef ds:uri="1b03d392-8f8e-4a2e-9e07-b95b93563e60"/>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TotalTime>
  <Pages>6</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123</cp:revision>
  <cp:lastPrinted>2017-08-07T12:00:00Z</cp:lastPrinted>
  <dcterms:created xsi:type="dcterms:W3CDTF">2023-10-16T18:45:00Z</dcterms:created>
  <dcterms:modified xsi:type="dcterms:W3CDTF">2023-11-04T01:08:00Z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